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66F" w14:textId="77777777" w:rsidR="007E0621" w:rsidRPr="00755CAB" w:rsidRDefault="007E0621" w:rsidP="007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CAB">
        <w:rPr>
          <w:rFonts w:ascii="Times New Roman" w:hAnsi="Times New Roman" w:cs="Times New Roman"/>
          <w:b/>
          <w:bCs/>
          <w:sz w:val="24"/>
          <w:szCs w:val="24"/>
        </w:rPr>
        <w:t>MODELLO DI DOMANDA PER LA PARTECIPAZIONE ALL’AVVISO PUBBLICO</w:t>
      </w:r>
    </w:p>
    <w:p w14:paraId="673AECDD" w14:textId="77777777" w:rsidR="007E0621" w:rsidRPr="00755CAB" w:rsidRDefault="007E0621" w:rsidP="007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CA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31FB6">
        <w:rPr>
          <w:rFonts w:ascii="Times New Roman" w:hAnsi="Times New Roman" w:cs="Times New Roman"/>
          <w:b/>
          <w:bCs/>
          <w:sz w:val="24"/>
          <w:szCs w:val="24"/>
        </w:rPr>
        <w:t>Calendario unico iniziative commerciali – anno 2022</w:t>
      </w:r>
      <w:r w:rsidRPr="00755CA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A9DD17F" w14:textId="77777777" w:rsidR="007E0621" w:rsidRDefault="007E0621" w:rsidP="007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CAB">
        <w:rPr>
          <w:rFonts w:ascii="Times New Roman" w:hAnsi="Times New Roman" w:cs="Times New Roman"/>
          <w:b/>
          <w:bCs/>
          <w:sz w:val="24"/>
          <w:szCs w:val="24"/>
        </w:rPr>
        <w:t xml:space="preserve">(le dichiarazioni sono rese ai sensi del D.P.R. 445/200 e </w:t>
      </w:r>
      <w:proofErr w:type="spellStart"/>
      <w:proofErr w:type="gramStart"/>
      <w:r w:rsidRPr="00755CAB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proofErr w:type="gramEnd"/>
      <w:r w:rsidRPr="00755C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7ACE99" w14:textId="77777777" w:rsidR="007E0621" w:rsidRDefault="007E0621" w:rsidP="007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4BF23" w14:textId="77777777" w:rsidR="007E0621" w:rsidRPr="00755CAB" w:rsidRDefault="007E0621" w:rsidP="007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58FC9" w14:textId="77777777" w:rsidR="007E0621" w:rsidRPr="00755CAB" w:rsidRDefault="007E0621" w:rsidP="007E0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Al Comune di Civitavecchia</w:t>
      </w:r>
    </w:p>
    <w:p w14:paraId="48D9E557" w14:textId="77777777" w:rsidR="007E0621" w:rsidRPr="00755CAB" w:rsidRDefault="007E0621" w:rsidP="007E0621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5CAB">
        <w:rPr>
          <w:rFonts w:ascii="Times New Roman" w:hAnsi="Times New Roman" w:cs="Times New Roman"/>
          <w:sz w:val="24"/>
          <w:szCs w:val="24"/>
          <w:lang w:val="en-US"/>
        </w:rPr>
        <w:t xml:space="preserve">PEC </w:t>
      </w:r>
      <w:hyperlink r:id="rId7" w:history="1">
        <w:r w:rsidRPr="009226B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comune.civitavecchia@legalmail.it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4013D8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Proponente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7462C1F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177542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Sede legale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/Piazza______________________________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755CA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5CAB">
        <w:rPr>
          <w:rFonts w:ascii="Times New Roman" w:hAnsi="Times New Roman" w:cs="Times New Roman"/>
          <w:sz w:val="24"/>
          <w:szCs w:val="24"/>
        </w:rPr>
        <w:t>________</w:t>
      </w:r>
    </w:p>
    <w:p w14:paraId="10FA3035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Città____________________________</w:t>
      </w:r>
    </w:p>
    <w:p w14:paraId="691822D0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CAB">
        <w:rPr>
          <w:rFonts w:ascii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>C.F.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14:paraId="5DFC834A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CAB">
        <w:rPr>
          <w:rFonts w:ascii="Times New Roman" w:hAnsi="Times New Roman" w:cs="Times New Roman"/>
          <w:sz w:val="24"/>
          <w:szCs w:val="24"/>
          <w:lang w:val="en-US"/>
        </w:rPr>
        <w:t>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>Cell.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14:paraId="3B45A625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PEC __________________________________</w:t>
      </w:r>
    </w:p>
    <w:p w14:paraId="7A03A15F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Legalmente rappresentato da</w:t>
      </w:r>
    </w:p>
    <w:p w14:paraId="7852A1BC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755CAB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5139C9D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Residente in Via/P.zza______________________________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755CA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</w:t>
      </w:r>
    </w:p>
    <w:p w14:paraId="2C6BFB7E" w14:textId="77777777" w:rsidR="007E0621" w:rsidRDefault="007E0621" w:rsidP="007E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 xml:space="preserve">Chiede di partecipare all’Avviso Pubblico </w:t>
      </w:r>
      <w:bookmarkStart w:id="0" w:name="_Hlk103599127"/>
      <w:r w:rsidRPr="00755C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Calendario unico iniziative commerciali – anno 2022</w:t>
      </w:r>
      <w:r w:rsidRPr="00755CAB">
        <w:rPr>
          <w:rFonts w:ascii="Times New Roman" w:hAnsi="Times New Roman" w:cs="Times New Roman"/>
          <w:sz w:val="24"/>
          <w:szCs w:val="24"/>
        </w:rPr>
        <w:t>”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55CAB">
        <w:rPr>
          <w:rFonts w:ascii="Times New Roman" w:hAnsi="Times New Roman" w:cs="Times New Roman"/>
          <w:sz w:val="24"/>
          <w:szCs w:val="24"/>
        </w:rPr>
        <w:t>on la proposta di manifestazione denominata:</w:t>
      </w:r>
    </w:p>
    <w:p w14:paraId="459BDD0D" w14:textId="77777777" w:rsidR="007E0621" w:rsidRDefault="007E0621" w:rsidP="007E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C121E" w14:textId="77777777" w:rsidR="007E0621" w:rsidRPr="00755CAB" w:rsidRDefault="007E0621" w:rsidP="007E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FCCEF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7F5C3F7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 xml:space="preserve">Tipologia di </w:t>
      </w:r>
      <w:r>
        <w:rPr>
          <w:rFonts w:ascii="Times New Roman" w:hAnsi="Times New Roman" w:cs="Times New Roman"/>
          <w:sz w:val="24"/>
          <w:szCs w:val="24"/>
        </w:rPr>
        <w:t>iniziativa</w:t>
      </w:r>
      <w:r w:rsidRPr="00755CAB">
        <w:rPr>
          <w:rFonts w:ascii="Times New Roman" w:hAnsi="Times New Roman" w:cs="Times New Roman"/>
          <w:sz w:val="24"/>
          <w:szCs w:val="24"/>
        </w:rPr>
        <w:t xml:space="preserve"> propost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55CA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A6BBE16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Data ed orari di svolgimento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2682649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Breve descrizione dell’evento:</w:t>
      </w:r>
    </w:p>
    <w:p w14:paraId="2091A5A0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E8B9C35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CF44FC2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3A48949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A339E1F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45D49D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lastRenderedPageBreak/>
        <w:t>Breve relazione sulle finalità del progetto in relazione agli scopi propri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AB">
        <w:rPr>
          <w:rFonts w:ascii="Times New Roman" w:hAnsi="Times New Roman" w:cs="Times New Roman"/>
          <w:sz w:val="24"/>
          <w:szCs w:val="24"/>
        </w:rPr>
        <w:t>dell’Amministrazione:</w:t>
      </w:r>
    </w:p>
    <w:p w14:paraId="36FA8492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3BCA058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601880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F98B9BF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11AA6A9" w14:textId="77777777" w:rsidR="007E0621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7865CE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3E66375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AB">
        <w:rPr>
          <w:rFonts w:ascii="Times New Roman" w:hAnsi="Times New Roman" w:cs="Times New Roman"/>
          <w:sz w:val="24"/>
          <w:szCs w:val="24"/>
        </w:rPr>
        <w:t>lì____________________</w:t>
      </w:r>
    </w:p>
    <w:p w14:paraId="78824E40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55CAB">
        <w:rPr>
          <w:rFonts w:ascii="Times New Roman" w:hAnsi="Times New Roman" w:cs="Times New Roman"/>
          <w:b/>
          <w:bCs/>
          <w:sz w:val="24"/>
          <w:szCs w:val="24"/>
        </w:rPr>
        <w:t>FIRMA DEL LEGALE RAPPRESENTANTE</w:t>
      </w:r>
    </w:p>
    <w:p w14:paraId="3A00E9C8" w14:textId="77777777" w:rsidR="007E0621" w:rsidRPr="00755CAB" w:rsidRDefault="007E0621" w:rsidP="007E0621">
      <w:pPr>
        <w:autoSpaceDE w:val="0"/>
        <w:autoSpaceDN w:val="0"/>
        <w:adjustRightInd w:val="0"/>
        <w:spacing w:after="0" w:line="48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55CAB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5015734C" w14:textId="77777777" w:rsidR="007E0621" w:rsidRPr="0016795A" w:rsidRDefault="007E0621" w:rsidP="007E0621">
      <w:pPr>
        <w:widowControl w:val="0"/>
        <w:autoSpaceDE w:val="0"/>
        <w:autoSpaceDN w:val="0"/>
        <w:spacing w:before="62" w:after="0" w:line="240" w:lineRule="auto"/>
        <w:ind w:left="2966" w:right="29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D10C" wp14:editId="0CA1AE8D">
                <wp:simplePos x="0" y="0"/>
                <wp:positionH relativeFrom="page">
                  <wp:posOffset>5486400</wp:posOffset>
                </wp:positionH>
                <wp:positionV relativeFrom="paragraph">
                  <wp:posOffset>-19819620</wp:posOffset>
                </wp:positionV>
                <wp:extent cx="914400" cy="18796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879600"/>
                        </a:xfrm>
                        <a:custGeom>
                          <a:avLst/>
                          <a:gdLst>
                            <a:gd name="T0" fmla="+- 0 1037 8640"/>
                            <a:gd name="T1" fmla="*/ T0 w 1440"/>
                            <a:gd name="T2" fmla="+- 0 -837 -31212"/>
                            <a:gd name="T3" fmla="*/ -837 h 2960"/>
                            <a:gd name="T4" fmla="+- 0 1181 8640"/>
                            <a:gd name="T5" fmla="*/ T4 w 1440"/>
                            <a:gd name="T6" fmla="+- 0 -837 -31212"/>
                            <a:gd name="T7" fmla="*/ -837 h 2960"/>
                            <a:gd name="T8" fmla="+- 0 1181 8640"/>
                            <a:gd name="T9" fmla="*/ T8 w 1440"/>
                            <a:gd name="T10" fmla="+- 0 -981 -31212"/>
                            <a:gd name="T11" fmla="*/ -981 h 2960"/>
                            <a:gd name="T12" fmla="+- 0 1037 8640"/>
                            <a:gd name="T13" fmla="*/ T12 w 1440"/>
                            <a:gd name="T14" fmla="+- 0 -981 -31212"/>
                            <a:gd name="T15" fmla="*/ -981 h 2960"/>
                            <a:gd name="T16" fmla="+- 0 1037 8640"/>
                            <a:gd name="T17" fmla="*/ T16 w 1440"/>
                            <a:gd name="T18" fmla="+- 0 -837 -31212"/>
                            <a:gd name="T19" fmla="*/ -837 h 2960"/>
                            <a:gd name="T20" fmla="+- 0 1068 8640"/>
                            <a:gd name="T21" fmla="*/ T20 w 1440"/>
                            <a:gd name="T22" fmla="+- 0 -626 -31212"/>
                            <a:gd name="T23" fmla="*/ -626 h 2960"/>
                            <a:gd name="T24" fmla="+- 0 1210 8640"/>
                            <a:gd name="T25" fmla="*/ T24 w 1440"/>
                            <a:gd name="T26" fmla="+- 0 -626 -31212"/>
                            <a:gd name="T27" fmla="*/ -626 h 2960"/>
                            <a:gd name="T28" fmla="+- 0 1210 8640"/>
                            <a:gd name="T29" fmla="*/ T28 w 1440"/>
                            <a:gd name="T30" fmla="+- 0 -770 -31212"/>
                            <a:gd name="T31" fmla="*/ -770 h 2960"/>
                            <a:gd name="T32" fmla="+- 0 1068 8640"/>
                            <a:gd name="T33" fmla="*/ T32 w 1440"/>
                            <a:gd name="T34" fmla="+- 0 -770 -31212"/>
                            <a:gd name="T35" fmla="*/ -770 h 2960"/>
                            <a:gd name="T36" fmla="+- 0 1068 8640"/>
                            <a:gd name="T37" fmla="*/ T36 w 1440"/>
                            <a:gd name="T38" fmla="+- 0 -626 -31212"/>
                            <a:gd name="T39" fmla="*/ -626 h 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40" h="2960">
                              <a:moveTo>
                                <a:pt x="-7603" y="30375"/>
                              </a:moveTo>
                              <a:lnTo>
                                <a:pt x="-7459" y="30375"/>
                              </a:lnTo>
                              <a:lnTo>
                                <a:pt x="-7459" y="30231"/>
                              </a:lnTo>
                              <a:lnTo>
                                <a:pt x="-7603" y="30231"/>
                              </a:lnTo>
                              <a:lnTo>
                                <a:pt x="-7603" y="30375"/>
                              </a:lnTo>
                              <a:close/>
                              <a:moveTo>
                                <a:pt x="-7572" y="30586"/>
                              </a:moveTo>
                              <a:lnTo>
                                <a:pt x="-7430" y="30586"/>
                              </a:lnTo>
                              <a:lnTo>
                                <a:pt x="-7430" y="30442"/>
                              </a:lnTo>
                              <a:lnTo>
                                <a:pt x="-7572" y="30442"/>
                              </a:lnTo>
                              <a:lnTo>
                                <a:pt x="-7572" y="305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4F43" id="AutoShape 3" o:spid="_x0000_s1026" style="position:absolute;margin-left:6in;margin-top:-1560.6pt;width:1in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2CKQQAACwOAAAOAAAAZHJzL2Uyb0RvYy54bWysV12vozYQfa+0/8HicavcYEPIh27uarXb&#10;rSptP6SlP8ABE9ACpjYJuf31HRscTDam2ap5ADs+DGfmjPHM87tLVaIzE7Lg9d7DT76HWJ3wtKiP&#10;e+/P+NNi4yHZ0jqlJa/Z3ntl0nv38uaH567ZMcJzXqZMIDBSy13X7L28bZvdcimTnFVUPvGG1bCY&#10;cVHRFqbiuEwF7cB6VS6J70fLjou0ETxhUsK/H/tF70XbzzKWtL9nmWQtKvcecGv1VejrQV2XL890&#10;dxS0yYtkoEH/A4uKFjW89GrqI20pOoniG1NVkQguedY+Jbxa8iwrEqZ9AG+wf+PNl5w2TPsCwZHN&#10;NUzy/zOb/Hb+0vwhFHXZfObJVwkRWXaN3F1X1EQCBh26X3kKGtJTy7Wzl0xU6klwA110TF+vMWWX&#10;FiXw5xaHoQ+RT2AJb9bbCCbqFXRnnk5Osv2ZcW2Jnj/LttckhZGOaIpqWsFrY7CSVSXI8+MC+Qj7&#10;wRptotBoeIVhA3u7RLGPOqQYDEJfQcSAtK3FBmwtAkwwuQUGBgjWNCxHBJy4hYUG1nPDG3yX28rA&#10;FLfQwS0yoH/jtjbAeW6wBe24ubhtDUxx2zi44akIiy04ej9w2NZB4+5HDkI+oeeU1VYixsRFcKrE&#10;HEFbjDmCUz3ceWfLEePIRXAqx0zqYVuRmdwjU02wH23uJh+xFYmJc2tMBVlEJHJITGxJNO6+xGSq&#10;CWwz/z5BW5GYuPYHmQoyR9CWZI7gVBM3QVuRmLg2STAVZLFe+44IBrYkGnc/gsFUE6fEga1IHLg2&#10;STAVZI6gLckcwakmboK2InHg2iTBVJAZiQNbkhuJ4ZA5mmOE5uZkSS71cLTACFFVqPj6OGu4VMdY&#10;DJrAYRUHwzkFKHUOOcAQHwVePwQGrgoMn8b+CJw3jUFMDV89BofQavj2Ibj6Gig4bOJHyJDBUfKY&#10;p2RwFRL8EesqbxWZ4DFXg8FVEN+yDnJDQAdtBZR+t0Wf8BAUfQf1DN01tFUpYYaog/pEFQoo33v6&#10;hFcrFT+zmGtMq3JjsY78nmoA55QhO6LKeooOV30cbLTBmHszWB6x5Bo1gzF3gx1ZfA92ZGzsJSWX&#10;TIdj9MG8Y7WGjw6IEvirTTTEeUQZCwYdqo/eDdpgzP1bbBjqgguUMxhzN9iRxfdgR8bGnvEUXqWU&#10;1xXoNQVU5lhVaM0/FWWpw1LWKjG2K0h/lQWSl0WqFvVEHA8fSoHOVDUX+jeEaQIT/FSn2ljOaPrT&#10;MG5pUfZj7fxQdKs6W/Uucnfg6SvU3IL3LQu0WDDIufjbQx20K3tP/nWignmo/KWGfkCX2dDf6EkI&#10;QQM1hL1ysFdonYCpvdd68P1Tww9t3xOdGlEcc3gT1u7W/D3U+lmhSnLdFPSshgm0JDqMQ/ukeh57&#10;rlFjk/fyDwAAAP//AwBQSwMEFAAGAAgAAAAhAEhvDPPjAAAAEAEAAA8AAABkcnMvZG93bnJldi54&#10;bWxMj8FOwzAQRO9I/IO1SFxQa8eUygpxKlSEyJXAhZsbL0kgttPYbQNfz/YEx50dzbwpNrMb2BGn&#10;2AevIVsKYOibYHvfanh7fVooYDEZb80QPGr4xgib8vKiMLkNJ/+Cxzq1jEJ8zI2GLqUx5zw2HToT&#10;l2FET7+PMDmT6JxabidzonA3cCnEmjvTe2rozIjbDpuv+uA0bKvn1Wesq/59r8TNtJ8fq8B/tL6+&#10;mh/ugSWc058ZzviEDiUx7cLB28gGDWq9oi1Jw+I2k5kEdvYIoUjckSiVvJPAy4L/H1L+AgAA//8D&#10;AFBLAQItABQABgAIAAAAIQC2gziS/gAAAOEBAAATAAAAAAAAAAAAAAAAAAAAAABbQ29udGVudF9U&#10;eXBlc10ueG1sUEsBAi0AFAAGAAgAAAAhADj9If/WAAAAlAEAAAsAAAAAAAAAAAAAAAAALwEAAF9y&#10;ZWxzLy5yZWxzUEsBAi0AFAAGAAgAAAAhAERNPYIpBAAALA4AAA4AAAAAAAAAAAAAAAAALgIAAGRy&#10;cy9lMm9Eb2MueG1sUEsBAi0AFAAGAAgAAAAhAEhvDPPjAAAAEAEAAA8AAAAAAAAAAAAAAAAAgwYA&#10;AGRycy9kb3ducmV2LnhtbFBLBQYAAAAABAAEAPMAAACTBwAAAAA=&#10;" path="m-7603,30375r144,l-7459,30231r-144,l-7603,30375xm-7572,30586r142,l-7430,30442r-142,l-7572,30586xe" filled="f">
                <v:path arrowok="t" o:connecttype="custom" o:connectlocs="-4827905,-531495;-4736465,-531495;-4736465,-622935;-4827905,-622935;-4827905,-531495;-4808220,-397510;-4718050,-397510;-4718050,-488950;-4808220,-488950;-4808220,-397510" o:connectangles="0,0,0,0,0,0,0,0,0,0"/>
                <w10:wrap anchorx="page"/>
              </v:shape>
            </w:pict>
          </mc:Fallback>
        </mc:AlternateContent>
      </w:r>
      <w:r w:rsidRPr="0016795A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it-IT" w:bidi="it-IT"/>
        </w:rPr>
        <w:t>A TAL FINE DICHIARA</w:t>
      </w:r>
    </w:p>
    <w:p w14:paraId="61F51C0D" w14:textId="77777777" w:rsidR="007E0621" w:rsidRPr="0016795A" w:rsidRDefault="007E0621" w:rsidP="007E0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  <w:lang w:eastAsia="it-IT" w:bidi="it-IT"/>
        </w:rPr>
      </w:pPr>
    </w:p>
    <w:p w14:paraId="1341F8B7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color w:val="221E1F"/>
          <w:sz w:val="24"/>
          <w:szCs w:val="24"/>
          <w:lang w:eastAsia="it-IT" w:bidi="it-IT"/>
        </w:rPr>
        <w:t>Consapevole che le dichiarazioni false, la falsità negli atti e l’uso di atti falsi comportano l’applicazione delle sanzioni penali previste dall’art. 76 del D.P.R. 445/2000 e la decadenza dai benefici conseguenti che non sussistono nei propri confronti le cause di divieto, decadenza o sospensione allo svolgimento dell’attività previste dalla normativa</w:t>
      </w:r>
      <w:r w:rsidRPr="0016795A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color w:val="221E1F"/>
          <w:sz w:val="24"/>
          <w:szCs w:val="24"/>
          <w:lang w:eastAsia="it-IT" w:bidi="it-IT"/>
        </w:rPr>
        <w:t>vigente;</w:t>
      </w:r>
    </w:p>
    <w:p w14:paraId="64EF3DB9" w14:textId="77777777" w:rsidR="007E0621" w:rsidRPr="0016795A" w:rsidRDefault="007E0621" w:rsidP="007E0621">
      <w:pPr>
        <w:widowControl w:val="0"/>
        <w:tabs>
          <w:tab w:val="left" w:pos="1033"/>
        </w:tabs>
        <w:autoSpaceDE w:val="0"/>
        <w:autoSpaceDN w:val="0"/>
        <w:spacing w:before="120" w:after="120" w:line="240" w:lineRule="auto"/>
        <w:ind w:right="54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14:paraId="491FD9B8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right="54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Ed in particolare che </w:t>
      </w:r>
      <w:bookmarkStart w:id="1" w:name="_Hlk99091743"/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non sussistono motivi di esclusione di cui all’art. 80 del D. Lgs. n°50/2016 </w:t>
      </w:r>
      <w:bookmarkStart w:id="2" w:name="_Hlk99091806"/>
      <w:bookmarkEnd w:id="1"/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ovvero: </w:t>
      </w:r>
    </w:p>
    <w:p w14:paraId="65F036D1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1) Di non essere incorso nella condanna con sentenza definitiva o decreto penale di condanna divenuto irrevocabile o sentenza di applicazione della pena su richiesta ai sensi dell'art. 444 del codice di procedura penale, anche riferita a un suo subappaltatore nei casi di cui all'art. 105, comma 6, per uno dei seguenti reati: </w:t>
      </w:r>
    </w:p>
    <w:p w14:paraId="4B73DAFF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9 ottobre 1990, n°309, dall’art. 291-quater del D.P.R. 23 gennaio 1973, n°43 e dall'art. 260 del 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Lgs. 3 aprile 2006, n°152, in quanto riconducibili alla partecipazione a un'organizzazione criminale, quale definita all'art. 2 della decisione quadro 2008/841/GAI del Consiglio; </w:t>
      </w:r>
    </w:p>
    <w:p w14:paraId="36A55822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b) delitti, consumati o tentati, di cui agli artt. 317, 318, 319, 319-ter, 319-quater, 320, 321, 322, 322-bis, 346-bis, 353, 353-bis, 354, 355 e 356 del codice penale nonché all’art. 2635 del codice civile; </w:t>
      </w:r>
    </w:p>
    <w:p w14:paraId="0032CE9F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c) frode ai sensi dell'art. 1 della convenzione relativa alla tutela degli interessi finanziari delle Comunità europee; </w:t>
      </w:r>
    </w:p>
    <w:p w14:paraId="382D5B11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lastRenderedPageBreak/>
        <w:t>d) delitti, consumati o tentati, commessi con finalità di terrorismo, anche internazionale, e di eversione dell'ordine costituzionale reati terroristici o reati connessi alle attività terroristiche;</w:t>
      </w:r>
    </w:p>
    <w:p w14:paraId="3F0B6296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e) delitti di cui agli artt. 648-bis, 648-ter e 648-ter.1 del codice penale, riciclaggio di proventi di attività criminose o finanziamento del terrorismo, quali definiti all'art. 1 del 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Lgs. 22 giugno 2007, n°109 e successive modificazioni; </w:t>
      </w:r>
    </w:p>
    <w:p w14:paraId="32D1DA54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f) sfruttamento del lavoro minorile e altre forme di tratta di esseri umani definite con il 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Lgs. 4 marzo 2014, n°24;</w:t>
      </w:r>
    </w:p>
    <w:p w14:paraId="37B18715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g) ogni altro delitto da cui derivi, quale pena accessoria, l'incapacità di contrattare con la Pubblica Amministrazione;</w:t>
      </w:r>
    </w:p>
    <w:p w14:paraId="3097FDCE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L'esclusione di cui al punto 1 va disposta se la sentenza o il decreto sono stati emessi nei confronti delle figure espressamente indicate al comma 3, dell’art.80 del D.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Lgs. n°50/2016. </w:t>
      </w:r>
    </w:p>
    <w:p w14:paraId="51F0A51F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2) L’insussistenza di cause di decadenza, di sospensione o di divieto previste dall'art. 67 del </w:t>
      </w:r>
      <w:proofErr w:type="spellStart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D.Lgs.</w:t>
      </w:r>
      <w:proofErr w:type="spellEnd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6 settembre 2011, n°159 o di un tentativo di infiltrazione mafiosa di cui all'art. 84, comma 4, del medesimo decreto. </w:t>
      </w:r>
    </w:p>
    <w:p w14:paraId="17FB7593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3) Di non aver commesso violazioni gravi, definitivamente accertate, rispetto agli obblighi relativi al pagamento delle imposte e tasse o dei contributi previdenziali, secondo la legislazione italiana o quella dello Stato in cui sono stabiliti. - Costituiscono gravi violazioni quelle che comportano un omesso pagamento di imposte e tasse superiore all'importo di cui all'art. 48-bis, commi 1 e 2-bis, del D.P.R. 29 settembre 1973, n°602. - Costituiscono violazioni definitivamente accertate quelle contenute in sentenze o atti amministrativi non più soggetti ad impugnazione. - Costituiscono gravi violazioni in materia contributiva e previdenziale quelle ostative al rilascio del documento unico di regolarità contributiva (DURC), di cui all'art. 8 del decreto del Ministero del lavoro e delle politiche sociali 30 gennaio 2015, pubblicato sulla Gazzetta Ufficiale n°125 del 1° giugno 2015. </w:t>
      </w:r>
    </w:p>
    <w:p w14:paraId="24DA3DAE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4) Di non trovarsi in una delle seguenti situazioni: </w:t>
      </w:r>
    </w:p>
    <w:p w14:paraId="637CF54E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a) presenza di gravi infrazioni debitamente accertate alle norme in materia di salute e sicurezza sul lavoro nonché agli obblighi di cui all'art. 30, comma 3 del D.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Lgs. n°50/2016; </w:t>
      </w:r>
    </w:p>
    <w:p w14:paraId="4BDB9AE9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b) in stato di fallimento, di liquidazione coatta, di concordato preventivo, salvo il caso di concordato con continuità aziendale, o nei cui riguardi sia in corso un procedimento per la dichiarazione di una di tali situazioni, fermo restando quanto previsto dall'art. 110; </w:t>
      </w:r>
    </w:p>
    <w:p w14:paraId="42D2B3DC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c) colpevole di gravi illeciti professionali.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14:paraId="284AE93F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d) situazione di conflitto di interesse ai sensi dell'art. 42, comma 2, non diversamente risolvibile; </w:t>
      </w:r>
    </w:p>
    <w:p w14:paraId="5CE2E60F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e) precedente coinvolgimento degli operatori economici nella preparazione della procedura d'appalto di cui all'art. 67; </w:t>
      </w:r>
    </w:p>
    <w:p w14:paraId="07A0B4EE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lastRenderedPageBreak/>
        <w:t xml:space="preserve">f) soggetto alla sanzione interdittiva di cui all'art. 9, comma 2, lettera c) del </w:t>
      </w:r>
      <w:proofErr w:type="spellStart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D.Lgs.</w:t>
      </w:r>
      <w:proofErr w:type="spellEnd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8 giugno 2001, n°231 o ad altra sanzione che comporti il divieto di contrarre con la pubblica amministrazione, compresi i provvedimenti interdittivi di cui all'art. 14 del </w:t>
      </w:r>
      <w:proofErr w:type="spellStart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D.Lgs.</w:t>
      </w:r>
      <w:proofErr w:type="spellEnd"/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9 aprile 2008, n°81; </w:t>
      </w:r>
    </w:p>
    <w:p w14:paraId="3B49BC05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g) iscrizione nel casellario informatico tenuto dall'Osservatorio dell'ANAC per aver presentato false dichiarazioni o falsa documentazione ai fini del rilascio dell'attestazione di qualificazione (periodo di riferimento); </w:t>
      </w:r>
    </w:p>
    <w:p w14:paraId="16BED014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h) violazione del divieto di intestazione fiduciaria di cui all'art. 17 della L. 19 marzo 1990, n°55. </w:t>
      </w:r>
    </w:p>
    <w:p w14:paraId="314154F3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i) Mancata sussistenza del requisito di cui all'art. 17 della L. 12 marzo 1999, n°68, ovvero di essere in regola con le norme che disciplinano il diritto al lavoro dei disabili; </w:t>
      </w:r>
    </w:p>
    <w:p w14:paraId="3264C545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l) (pur essendo stato vittima dei reati previsti e puniti dagli artt. 317 e 629 del codice penale aggravati ai sensi dell'art. 7 del D.L. 13 maggio 1991, n°152, convertito, con modificazioni, dalla L. 12 luglio 1991, n°203) di non aver denunciato i fatti all'autorità giudiziaria, salvo che ricorrano i casi previsti dall'art. 4, primo comma, della L. 24 novembre 1981, n°689. </w:t>
      </w:r>
    </w:p>
    <w:p w14:paraId="5EF0BD7C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m) in una situazione di controllo di cui all'art. 2359 del codice civile o in una qualsiasi relazione, anche di fatto, rispetto ad un altro partecipante alla medesima procedura di affidamento, se la situazione di controllo o la relazione comporti che le offerte sono imputabili ad un unico centro decisionale. </w:t>
      </w:r>
    </w:p>
    <w:p w14:paraId="54A21A95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5) Di possedere i requisiti di ammissione alle procedure di affidamento dei contratti pubblici indicate all’art. 45 del D.lgs. 50/2016.</w:t>
      </w:r>
    </w:p>
    <w:bookmarkEnd w:id="2"/>
    <w:p w14:paraId="69E2AC7B" w14:textId="77777777" w:rsidR="007E0621" w:rsidRPr="0016795A" w:rsidRDefault="007E0621" w:rsidP="007E0621">
      <w:pPr>
        <w:widowControl w:val="0"/>
        <w:autoSpaceDE w:val="0"/>
        <w:autoSpaceDN w:val="0"/>
        <w:spacing w:before="120" w:after="120" w:line="240" w:lineRule="auto"/>
        <w:ind w:left="3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14:paraId="37FFC92B" w14:textId="77777777" w:rsidR="007E0621" w:rsidRPr="0016795A" w:rsidRDefault="007E0621" w:rsidP="007E0621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color w:val="221E1F"/>
          <w:sz w:val="24"/>
          <w:szCs w:val="24"/>
          <w:lang w:eastAsia="it-IT" w:bidi="it-IT"/>
        </w:rPr>
        <w:t>............................... li</w:t>
      </w:r>
      <w:r w:rsidRPr="0016795A">
        <w:rPr>
          <w:rFonts w:ascii="Times New Roman" w:eastAsia="Times New Roman" w:hAnsi="Times New Roman" w:cs="Times New Roman"/>
          <w:color w:val="221E1F"/>
          <w:spacing w:val="57"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color w:val="221E1F"/>
          <w:sz w:val="24"/>
          <w:szCs w:val="24"/>
          <w:lang w:eastAsia="it-IT" w:bidi="it-IT"/>
        </w:rPr>
        <w:t>..........................</w:t>
      </w:r>
    </w:p>
    <w:p w14:paraId="6AD55255" w14:textId="77777777" w:rsidR="007E0621" w:rsidRPr="0016795A" w:rsidRDefault="007E0621" w:rsidP="007E0621">
      <w:pPr>
        <w:widowControl w:val="0"/>
        <w:autoSpaceDE w:val="0"/>
        <w:autoSpaceDN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it-IT" w:bidi="it-IT"/>
        </w:rPr>
        <w:t>TIMBRO E FIRMA DEL LEGALE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it-IT" w:bidi="it-IT"/>
        </w:rPr>
        <w:t xml:space="preserve"> </w:t>
      </w:r>
      <w:r w:rsidRPr="0016795A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it-IT" w:bidi="it-IT"/>
        </w:rPr>
        <w:t>RAPPRESENTANTE</w:t>
      </w:r>
    </w:p>
    <w:p w14:paraId="14C46D4F" w14:textId="77777777" w:rsidR="007E0621" w:rsidRPr="0016795A" w:rsidRDefault="007E0621" w:rsidP="007E0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14:paraId="4EA22EDD" w14:textId="77777777" w:rsidR="007E0621" w:rsidRPr="0016795A" w:rsidRDefault="007E0621" w:rsidP="007E0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it-IT" w:bidi="it-IT"/>
        </w:rPr>
      </w:pPr>
    </w:p>
    <w:p w14:paraId="3EECB2D8" w14:textId="77777777" w:rsidR="007E0621" w:rsidRPr="0016795A" w:rsidRDefault="007E0621" w:rsidP="007E0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16795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B20DFF" wp14:editId="16CFC103">
                <wp:simplePos x="0" y="0"/>
                <wp:positionH relativeFrom="page">
                  <wp:posOffset>4083685</wp:posOffset>
                </wp:positionH>
                <wp:positionV relativeFrom="paragraph">
                  <wp:posOffset>76200</wp:posOffset>
                </wp:positionV>
                <wp:extent cx="2590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E87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55pt,6pt" to="52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9MDswEAAEgDAAAOAAAAZHJzL2Uyb0RvYy54bWysU8tu2zAQvBfoPxC815IMJE0Fyzk4cS9p&#10;ayDpB6z5kIhSXIJLW/Lfl2RsJ2hvRS8Eyd0dzswuV/fzaNlRBTLoOt4sas6UEyiN6zv+82X76Y4z&#10;iuAkWHSq4ydF/H798cNq8q1a4oBWqsASiKN28h0fYvRtVZEY1Ai0QK9cCmoMI8R0DH0lA0wJfbTV&#10;sq5vqwmD9AGFIkq3D69Bvi74WisRf2hNKjLb8cQtljWUdZ/Xar2Ctg/gByPONOAfWIxgXHr0CvUA&#10;EdghmL+gRiMCEuq4EDhWqLURqmhIapr6DzXPA3hVtCRzyF9tov8HK74fN24XMnUxu2f/hOIXMYeb&#10;AVyvCoGXk0+Na7JV1eSpvZbkA/ldYPvpG8qUA4eIxYVZhzFDJn1sLmafrmarOTKRLpc3X+q7OvVE&#10;XGIVtJdCHyh+VTiyvOm4NS77AC0cnyhmItBeUvK1w62xtvTSOjZ1/PNtc1MKCK2ROZjTKPT7jQ3s&#10;CGkalk3z2GyLqhR5nxbw4GQBGxTIx/M+grGv+/S4dWczsv48bNTuUZ524WJSaldheR6tPA/vz6X6&#10;7QOsfwMAAP//AwBQSwMEFAAGAAgAAAAhAOt9Ph3ZAAAACgEAAA8AAABkcnMvZG93bnJldi54bWxM&#10;T01PwkAQvZvwHzZD4k22RW20dEsA48mTSOJ12x3ahu5ss7tA5dc7xIMc533Ne8VytL04oQ+dIwXp&#10;LAGBVDvTUaNg9/X+8AIiRE1G945QwQ8GWJaTu0Lnxp3pE0/b2AgOoZBrBW2MQy5lqFu0OszcgMTc&#10;3nmrI5++kcbrM4fbXs6TJJNWd8QfWj3gpsX6sD1aBWx/e82+L1m3kSu3/hiryw69UvfTcbUAEXGM&#10;/2K41ufqUHKnyh3JBNEryJ4eU5YyMedNV0HynDJS/SGyLOTthPIXAAD//wMAUEsBAi0AFAAGAAgA&#10;AAAhALaDOJL+AAAA4QEAABMAAAAAAAAAAAAAAAAAAAAAAFtDb250ZW50X1R5cGVzXS54bWxQSwEC&#10;LQAUAAYACAAAACEAOP0h/9YAAACUAQAACwAAAAAAAAAAAAAAAAAvAQAAX3JlbHMvLnJlbHNQSwEC&#10;LQAUAAYACAAAACEAOOPTA7MBAABIAwAADgAAAAAAAAAAAAAAAAAuAgAAZHJzL2Uyb0RvYy54bWxQ&#10;SwECLQAUAAYACAAAACEA630+HdkAAAAKAQAADwAAAAAAAAAAAAAAAAANBAAAZHJzL2Rvd25yZXYu&#10;eG1sUEsFBgAAAAAEAAQA8wAAABMFAAAAAA==&#10;" strokecolor="#211e1f" strokeweight=".21153mm">
                <w10:wrap type="topAndBottom" anchorx="page"/>
              </v:line>
            </w:pict>
          </mc:Fallback>
        </mc:AlternateContent>
      </w:r>
    </w:p>
    <w:p w14:paraId="1995EB27" w14:textId="77777777" w:rsidR="007E0621" w:rsidRPr="0016795A" w:rsidRDefault="007E0621" w:rsidP="007E0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it-IT" w:bidi="it-IT"/>
        </w:rPr>
      </w:pPr>
    </w:p>
    <w:p w14:paraId="276AF31D" w14:textId="77777777" w:rsidR="007E0621" w:rsidRPr="0016795A" w:rsidRDefault="007E0621" w:rsidP="007E0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16795A">
        <w:rPr>
          <w:rFonts w:ascii="Times New Roman" w:eastAsia="Times New Roman" w:hAnsi="Times New Roman" w:cs="Times New Roman"/>
          <w:b/>
          <w:bCs/>
          <w:lang w:eastAsia="it-IT" w:bidi="it-IT"/>
        </w:rPr>
        <w:t>Allegati:</w:t>
      </w:r>
    </w:p>
    <w:p w14:paraId="4CFD5F00" w14:textId="77777777" w:rsidR="007E0621" w:rsidRPr="0016795A" w:rsidRDefault="007E0621" w:rsidP="007E0621">
      <w:pPr>
        <w:pStyle w:val="Paragrafoelenco"/>
        <w:numPr>
          <w:ilvl w:val="0"/>
          <w:numId w:val="1"/>
        </w:numPr>
        <w:rPr>
          <w:szCs w:val="24"/>
        </w:rPr>
      </w:pPr>
      <w:r w:rsidRPr="0016795A">
        <w:rPr>
          <w:szCs w:val="24"/>
        </w:rPr>
        <w:t>Copia del documento di riconoscimento del legale rappresentante;</w:t>
      </w:r>
    </w:p>
    <w:p w14:paraId="2F325712" w14:textId="77777777" w:rsidR="007E0621" w:rsidRPr="0016795A" w:rsidRDefault="007E0621" w:rsidP="007E0621">
      <w:pPr>
        <w:pStyle w:val="Paragrafoelenco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rPr>
          <w:lang w:bidi="it-IT"/>
        </w:rPr>
      </w:pPr>
      <w:r w:rsidRPr="0016795A">
        <w:rPr>
          <w:lang w:bidi="it-IT"/>
        </w:rPr>
        <w:t>Copia della visura camerale aggiornata;</w:t>
      </w:r>
    </w:p>
    <w:p w14:paraId="39431FBC" w14:textId="77777777" w:rsidR="007E0621" w:rsidRPr="0016795A" w:rsidRDefault="007E0621" w:rsidP="007E0621">
      <w:pPr>
        <w:pStyle w:val="Paragrafoelenco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ind w:right="113"/>
        <w:rPr>
          <w:lang w:bidi="it-IT"/>
        </w:rPr>
      </w:pPr>
      <w:r w:rsidRPr="0016795A">
        <w:rPr>
          <w:lang w:bidi="it-IT"/>
        </w:rPr>
        <w:t>Relazione con elaborato grafico de</w:t>
      </w:r>
      <w:r>
        <w:rPr>
          <w:lang w:bidi="it-IT"/>
        </w:rPr>
        <w:t>l/</w:t>
      </w:r>
      <w:r w:rsidRPr="0016795A">
        <w:rPr>
          <w:lang w:bidi="it-IT"/>
        </w:rPr>
        <w:t>i sit</w:t>
      </w:r>
      <w:r>
        <w:rPr>
          <w:lang w:bidi="it-IT"/>
        </w:rPr>
        <w:t>o/i</w:t>
      </w:r>
      <w:r w:rsidRPr="0016795A">
        <w:rPr>
          <w:lang w:bidi="it-IT"/>
        </w:rPr>
        <w:t xml:space="preserve"> con la rappresentazione della dislocazione dei posteggi e del numero degli espositori previsti, nonché la superficie occupata per funzioni connesse allo svolgimento della manifestazione (quali, ad es., </w:t>
      </w:r>
      <w:r>
        <w:rPr>
          <w:lang w:bidi="it-IT"/>
        </w:rPr>
        <w:t xml:space="preserve">esposizioni, </w:t>
      </w:r>
      <w:r w:rsidRPr="0016795A">
        <w:rPr>
          <w:lang w:bidi="it-IT"/>
        </w:rPr>
        <w:t>convegni,</w:t>
      </w:r>
      <w:r w:rsidRPr="0016795A">
        <w:rPr>
          <w:spacing w:val="-1"/>
          <w:lang w:bidi="it-IT"/>
        </w:rPr>
        <w:t xml:space="preserve"> </w:t>
      </w:r>
      <w:r w:rsidRPr="0016795A">
        <w:rPr>
          <w:lang w:bidi="it-IT"/>
        </w:rPr>
        <w:t>dimostrazioni</w:t>
      </w:r>
      <w:r>
        <w:rPr>
          <w:lang w:bidi="it-IT"/>
        </w:rPr>
        <w:t>, show cooking</w:t>
      </w:r>
      <w:r w:rsidRPr="0016795A">
        <w:rPr>
          <w:lang w:bidi="it-IT"/>
        </w:rPr>
        <w:t>);</w:t>
      </w:r>
    </w:p>
    <w:p w14:paraId="5F25531A" w14:textId="77777777" w:rsidR="007E0621" w:rsidRPr="0016795A" w:rsidRDefault="007E0621" w:rsidP="007E0621">
      <w:pPr>
        <w:pStyle w:val="Paragrafoelenco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rPr>
          <w:lang w:bidi="it-IT"/>
        </w:rPr>
      </w:pPr>
      <w:r w:rsidRPr="0016795A">
        <w:rPr>
          <w:lang w:bidi="it-IT"/>
        </w:rPr>
        <w:t>Relazione nel quale siano</w:t>
      </w:r>
      <w:r w:rsidRPr="0016795A">
        <w:rPr>
          <w:spacing w:val="-12"/>
          <w:lang w:bidi="it-IT"/>
        </w:rPr>
        <w:t xml:space="preserve"> </w:t>
      </w:r>
      <w:r w:rsidRPr="0016795A">
        <w:rPr>
          <w:lang w:bidi="it-IT"/>
        </w:rPr>
        <w:t>rappresentate:</w:t>
      </w:r>
    </w:p>
    <w:p w14:paraId="35F1E430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69"/>
        <w:rPr>
          <w:lang w:bidi="it-IT"/>
        </w:rPr>
      </w:pPr>
      <w:r w:rsidRPr="0016795A">
        <w:rPr>
          <w:lang w:bidi="it-IT"/>
        </w:rPr>
        <w:t>-le finalità</w:t>
      </w:r>
      <w:r w:rsidRPr="0016795A">
        <w:rPr>
          <w:spacing w:val="-8"/>
          <w:lang w:bidi="it-IT"/>
        </w:rPr>
        <w:t xml:space="preserve"> </w:t>
      </w:r>
      <w:r w:rsidRPr="0016795A">
        <w:rPr>
          <w:lang w:bidi="it-IT"/>
        </w:rPr>
        <w:t>dell’iniziativa;</w:t>
      </w:r>
    </w:p>
    <w:p w14:paraId="1BCBD3D1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72"/>
        <w:rPr>
          <w:lang w:bidi="it-IT"/>
        </w:rPr>
      </w:pPr>
      <w:r w:rsidRPr="0016795A">
        <w:rPr>
          <w:lang w:bidi="it-IT"/>
        </w:rPr>
        <w:t>-le specializzazioni merceologiche</w:t>
      </w:r>
      <w:r w:rsidRPr="0016795A">
        <w:rPr>
          <w:spacing w:val="-3"/>
          <w:lang w:bidi="it-IT"/>
        </w:rPr>
        <w:t xml:space="preserve"> </w:t>
      </w:r>
      <w:r w:rsidRPr="0016795A">
        <w:rPr>
          <w:lang w:bidi="it-IT"/>
        </w:rPr>
        <w:t>interessate;</w:t>
      </w:r>
    </w:p>
    <w:p w14:paraId="7589AC40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69"/>
        <w:rPr>
          <w:lang w:bidi="it-IT"/>
        </w:rPr>
      </w:pPr>
      <w:r w:rsidRPr="0016795A">
        <w:rPr>
          <w:lang w:bidi="it-IT"/>
        </w:rPr>
        <w:t>-foto che rappresentino la qualità di un’unica tipologia di struttura da</w:t>
      </w:r>
      <w:r w:rsidRPr="0016795A">
        <w:rPr>
          <w:spacing w:val="-17"/>
          <w:lang w:bidi="it-IT"/>
        </w:rPr>
        <w:t xml:space="preserve"> </w:t>
      </w:r>
      <w:r w:rsidRPr="0016795A">
        <w:rPr>
          <w:lang w:bidi="it-IT"/>
        </w:rPr>
        <w:t>installare;</w:t>
      </w:r>
    </w:p>
    <w:p w14:paraId="3DA1FD59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72"/>
        <w:ind w:right="338"/>
        <w:rPr>
          <w:lang w:bidi="it-IT"/>
        </w:rPr>
      </w:pPr>
      <w:r w:rsidRPr="0016795A">
        <w:rPr>
          <w:lang w:bidi="it-IT"/>
        </w:rPr>
        <w:t>-il numero di manifestazioni fieristiche similari già svolte con indicazione dei   luoghi, periodi, numero partecipanti allegando eventuale documentazione a</w:t>
      </w:r>
      <w:r w:rsidRPr="0016795A">
        <w:rPr>
          <w:spacing w:val="-5"/>
          <w:lang w:bidi="it-IT"/>
        </w:rPr>
        <w:t xml:space="preserve"> </w:t>
      </w:r>
      <w:r w:rsidRPr="0016795A">
        <w:rPr>
          <w:lang w:bidi="it-IT"/>
        </w:rPr>
        <w:t>supporto;</w:t>
      </w:r>
    </w:p>
    <w:p w14:paraId="0A8120F8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72"/>
        <w:rPr>
          <w:lang w:bidi="it-IT"/>
        </w:rPr>
      </w:pPr>
      <w:r w:rsidRPr="0016795A">
        <w:rPr>
          <w:lang w:bidi="it-IT"/>
        </w:rPr>
        <w:t>-modalità di promozione e pubblicità della</w:t>
      </w:r>
      <w:r w:rsidRPr="0016795A">
        <w:rPr>
          <w:spacing w:val="-9"/>
          <w:lang w:bidi="it-IT"/>
        </w:rPr>
        <w:t xml:space="preserve"> </w:t>
      </w:r>
      <w:r w:rsidRPr="0016795A">
        <w:rPr>
          <w:lang w:bidi="it-IT"/>
        </w:rPr>
        <w:t>manifestazione;</w:t>
      </w:r>
    </w:p>
    <w:p w14:paraId="16DA7136" w14:textId="77777777" w:rsidR="007E0621" w:rsidRPr="0016795A" w:rsidRDefault="007E0621" w:rsidP="007E0621">
      <w:pPr>
        <w:pStyle w:val="Paragrafoelenco"/>
        <w:widowControl w:val="0"/>
        <w:numPr>
          <w:ilvl w:val="1"/>
          <w:numId w:val="2"/>
        </w:numPr>
        <w:tabs>
          <w:tab w:val="left" w:pos="2280"/>
          <w:tab w:val="left" w:pos="2281"/>
        </w:tabs>
        <w:autoSpaceDE w:val="0"/>
        <w:autoSpaceDN w:val="0"/>
        <w:spacing w:before="72"/>
        <w:rPr>
          <w:lang w:bidi="it-IT"/>
        </w:rPr>
      </w:pPr>
      <w:r w:rsidRPr="0016795A">
        <w:rPr>
          <w:lang w:bidi="it-IT"/>
        </w:rPr>
        <w:t>iniziative a complemento di quelle strettamente commerciali.</w:t>
      </w:r>
    </w:p>
    <w:p w14:paraId="72FFDD82" w14:textId="77777777" w:rsidR="0077557D" w:rsidRDefault="0077557D"/>
    <w:sectPr w:rsidR="007755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9C5E" w14:textId="77777777" w:rsidR="00670C6C" w:rsidRDefault="00670C6C" w:rsidP="007E0621">
      <w:pPr>
        <w:spacing w:after="0" w:line="240" w:lineRule="auto"/>
      </w:pPr>
      <w:r>
        <w:separator/>
      </w:r>
    </w:p>
  </w:endnote>
  <w:endnote w:type="continuationSeparator" w:id="0">
    <w:p w14:paraId="31F6AE72" w14:textId="77777777" w:rsidR="00670C6C" w:rsidRDefault="00670C6C" w:rsidP="007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738385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0821411" w14:textId="77777777" w:rsidR="000411C6" w:rsidRDefault="00670C6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C372" wp14:editId="59C9D9E2">
                      <wp:simplePos x="0" y="0"/>
                      <wp:positionH relativeFrom="margin">
                        <wp:posOffset>2966085</wp:posOffset>
                      </wp:positionH>
                      <wp:positionV relativeFrom="bottomMargin">
                        <wp:posOffset>6985</wp:posOffset>
                      </wp:positionV>
                      <wp:extent cx="407670" cy="419100"/>
                      <wp:effectExtent l="0" t="0" r="0" b="0"/>
                      <wp:wrapNone/>
                      <wp:docPr id="6" name="Ova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2C4D9B" w14:textId="77777777" w:rsidR="000411C6" w:rsidRDefault="00670C6C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PAGE </w:instrText>
                                  </w:r>
                                  <w:r>
                                    <w:instrText xml:space="preserve">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FC372" id="Ovale 6" o:spid="_x0000_s1026" style="position:absolute;margin-left:233.55pt;margin-top:.55pt;width:32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4u8wEAAMQDAAAOAAAAZHJzL2Uyb0RvYy54bWysU1Fv0zAQfkfiP1h+p0mq0G5R02l0GkIa&#10;DGnwAxzHSSwcnzm7Tcav5+x2XQVviBfL57v7fN/nz5ubeTTsoNBrsDUvFjlnykpote1r/v3b/bsr&#10;znwQthUGrKr5s/L8Zvv2zWZylVrCAKZVyAjE+mpyNR9CcFWWeTmoUfgFOGUp2QGOIlCIfdaimAh9&#10;NNkyz1fZBNg6BKm8p9O7Y5JvE37XKRkeu86rwEzNabaQVkxrE9dsuxFVj8INWp7GEP8wxSi0pUvP&#10;UHciCLZH/RfUqCWChy4sJIwZdJ2WKnEgNkX+B5unQTiVuJA43p1l8v8PVn45PLmvGEf37gHkD88s&#10;7AZhe3WLCNOgREvXFVGobHK+OjfEwFMra6bP0NLTin2ApMHc4RgBiR2bk9TPZ6nVHJikwzJfr9b0&#10;IJJSZXFd5OkpMlG9NDv04aOCkcVNzZUx2vkohqjE4cGHOI+oXqrS/GB0e6+NSQH2zc4gOwh6+DJf&#10;FVcfEgWieVlmbCy2ENuOiPEkEY3coo18FeZmpmTcNtA+E2WEo5HI+LQZAH9xNpGJau5/7gUqzswn&#10;S7JdF2UZXZeC8v16SQFeZprLjLCSoGouA3J2DHbh6NW9Q90PdFeRFLBwS2J3OqnwOtdpcrJKEudk&#10;6+jFyzhVvX6+7W8AAAD//wMAUEsDBBQABgAIAAAAIQDekHhn3wAAAAgBAAAPAAAAZHJzL2Rvd25y&#10;ZXYueG1sTI9BT8JAEIXvJv6HzZh4MbCtIGrtlogJNzERDF6X7tg27s6W7hbKv2c46Wky817efC+f&#10;D86KA3ah8aQgHScgkEpvGqoUfG2WoycQIWoy2npCBScMMC+ur3KdGX+kTzysYyU4hEKmFdQxtpmU&#10;oazR6TD2LRJrP75zOvLaVdJ0+sjhzsr7JJlJpxviD7Vu8a3G8nfdOwXWrsL78/7uY98vF4vtdpWc&#10;pt+JUrc3w+sLiIhD/DPDBZ/RoWCmne/JBGEVTGePKVtZ4MH6wySdgNgpuNxlkcv/BYozAAAA//8D&#10;AFBLAQItABQABgAIAAAAIQC2gziS/gAAAOEBAAATAAAAAAAAAAAAAAAAAAAAAABbQ29udGVudF9U&#10;eXBlc10ueG1sUEsBAi0AFAAGAAgAAAAhADj9If/WAAAAlAEAAAsAAAAAAAAAAAAAAAAALwEAAF9y&#10;ZWxzLy5yZWxzUEsBAi0AFAAGAAgAAAAhAJeKLi7zAQAAxAMAAA4AAAAAAAAAAAAAAAAALgIAAGRy&#10;cy9lMm9Eb2MueG1sUEsBAi0AFAAGAAgAAAAhAN6QeGffAAAACAEAAA8AAAAAAAAAAAAAAAAATQQA&#10;AGRycy9kb3ducmV2LnhtbFBLBQYAAAAABAAEAPMAAABZBQAAAAA=&#10;" fillcolor="#40618b" stroked="f">
                      <v:textbox>
                        <w:txbxContent>
                          <w:p w14:paraId="3B2C4D9B" w14:textId="77777777" w:rsidR="000411C6" w:rsidRDefault="00670C6C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PAGE </w:instrText>
                            </w:r>
                            <w:r>
                              <w:instrText xml:space="preserve">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948D09A" w14:textId="77777777" w:rsidR="00E13318" w:rsidRDefault="00670C6C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B10B" w14:textId="77777777" w:rsidR="00670C6C" w:rsidRDefault="00670C6C" w:rsidP="007E0621">
      <w:pPr>
        <w:spacing w:after="0" w:line="240" w:lineRule="auto"/>
      </w:pPr>
      <w:r>
        <w:separator/>
      </w:r>
    </w:p>
  </w:footnote>
  <w:footnote w:type="continuationSeparator" w:id="0">
    <w:p w14:paraId="0184893F" w14:textId="77777777" w:rsidR="00670C6C" w:rsidRDefault="00670C6C" w:rsidP="007E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42A9" w14:textId="77777777" w:rsidR="007E0621" w:rsidRPr="007E0621" w:rsidRDefault="007E0621" w:rsidP="007E062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7E0621">
      <w:rPr>
        <w:rFonts w:ascii="Times New Roman" w:hAnsi="Times New Roman" w:cs="Times New Roman"/>
        <w:b/>
        <w:bCs/>
        <w:sz w:val="24"/>
        <w:szCs w:val="24"/>
      </w:rPr>
      <w:t>ALLEGATO 1)</w:t>
    </w:r>
  </w:p>
  <w:p w14:paraId="0AD98544" w14:textId="77777777" w:rsidR="007E0621" w:rsidRDefault="007E06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9F6"/>
    <w:multiLevelType w:val="hybridMultilevel"/>
    <w:tmpl w:val="9214B6FA"/>
    <w:lvl w:ilvl="0" w:tplc="EBFE2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5C91"/>
    <w:multiLevelType w:val="hybridMultilevel"/>
    <w:tmpl w:val="BB16BF40"/>
    <w:lvl w:ilvl="0" w:tplc="EBFE2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0349">
    <w:abstractNumId w:val="1"/>
  </w:num>
  <w:num w:numId="2" w16cid:durableId="22946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21"/>
    <w:rsid w:val="00670C6C"/>
    <w:rsid w:val="0077557D"/>
    <w:rsid w:val="007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FE16"/>
  <w15:chartTrackingRefBased/>
  <w15:docId w15:val="{B4E2F32B-E0CE-4182-9238-3C64738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6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062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062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621"/>
  </w:style>
  <w:style w:type="paragraph" w:styleId="Intestazione">
    <w:name w:val="header"/>
    <w:basedOn w:val="Normale"/>
    <w:link w:val="IntestazioneCarattere"/>
    <w:uiPriority w:val="99"/>
    <w:unhideWhenUsed/>
    <w:rsid w:val="007E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ivitavecch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Luce</dc:creator>
  <cp:keywords/>
  <dc:description/>
  <cp:lastModifiedBy>Bruna Luce</cp:lastModifiedBy>
  <cp:revision>1</cp:revision>
  <dcterms:created xsi:type="dcterms:W3CDTF">2022-05-26T07:02:00Z</dcterms:created>
  <dcterms:modified xsi:type="dcterms:W3CDTF">2022-05-26T07:04:00Z</dcterms:modified>
</cp:coreProperties>
</file>