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0D" w:rsidRPr="00035665" w:rsidRDefault="00A1680D" w:rsidP="00A1680D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  <w:r w:rsidRPr="00035665">
        <w:rPr>
          <w:rFonts w:ascii="Times New Roman" w:hAnsi="Times New Roman"/>
          <w:b/>
          <w:color w:val="0D0D0D"/>
        </w:rPr>
        <w:t>A</w:t>
      </w:r>
      <w:r w:rsidR="000C33D4">
        <w:rPr>
          <w:rFonts w:ascii="Times New Roman" w:hAnsi="Times New Roman"/>
          <w:b/>
          <w:color w:val="0D0D0D"/>
        </w:rPr>
        <w:t>LLEGATO</w:t>
      </w:r>
      <w:r w:rsidRPr="00035665">
        <w:rPr>
          <w:rFonts w:ascii="Times New Roman" w:hAnsi="Times New Roman"/>
          <w:b/>
          <w:color w:val="0D0D0D"/>
        </w:rPr>
        <w:t xml:space="preserve"> </w:t>
      </w:r>
      <w:r w:rsidR="000E15A6">
        <w:rPr>
          <w:rFonts w:ascii="Times New Roman" w:hAnsi="Times New Roman"/>
          <w:b/>
          <w:color w:val="0D0D0D"/>
        </w:rPr>
        <w:t>8</w:t>
      </w:r>
    </w:p>
    <w:p w:rsidR="00A22C99" w:rsidRPr="00035665" w:rsidRDefault="00A22C99" w:rsidP="00A1680D">
      <w:pPr>
        <w:pStyle w:val="Titolo1"/>
        <w:jc w:val="center"/>
        <w:rPr>
          <w:rFonts w:ascii="Times New Roman" w:hAnsi="Times New Roman" w:cs="Times New Roman"/>
          <w:szCs w:val="24"/>
        </w:rPr>
      </w:pPr>
      <w:r w:rsidRPr="00035665">
        <w:rPr>
          <w:rFonts w:ascii="Times New Roman" w:hAnsi="Times New Roman" w:cs="Times New Roman"/>
          <w:szCs w:val="24"/>
        </w:rPr>
        <w:t xml:space="preserve">CRITERI DI SELEZIONE – </w:t>
      </w:r>
      <w:r w:rsidR="002D3BD6">
        <w:rPr>
          <w:rFonts w:ascii="Times New Roman" w:hAnsi="Times New Roman" w:cs="Times New Roman"/>
          <w:szCs w:val="24"/>
        </w:rPr>
        <w:t>Azione 1A</w:t>
      </w:r>
      <w:bookmarkStart w:id="0" w:name="_GoBack"/>
      <w:bookmarkEnd w:id="0"/>
    </w:p>
    <w:p w:rsidR="00424FF6" w:rsidRPr="00035665" w:rsidRDefault="00424FF6" w:rsidP="00424FF6">
      <w:pPr>
        <w:rPr>
          <w:rFonts w:ascii="Times New Roman" w:hAnsi="Times New Roman"/>
        </w:rPr>
      </w:pPr>
    </w:p>
    <w:p w:rsidR="00821B0B" w:rsidRPr="00035665" w:rsidRDefault="00821B0B" w:rsidP="00821B0B">
      <w:pPr>
        <w:spacing w:after="120" w:line="288" w:lineRule="auto"/>
        <w:jc w:val="both"/>
        <w:rPr>
          <w:rFonts w:ascii="Times New Roman" w:hAnsi="Times New Roman"/>
          <w:bCs/>
        </w:rPr>
      </w:pPr>
      <w:r w:rsidRPr="00035665">
        <w:rPr>
          <w:rFonts w:ascii="Times New Roman" w:hAnsi="Times New Roman"/>
          <w:bCs/>
        </w:rPr>
        <w:t xml:space="preserve">I Criteri di selezione valorizzano requisiti particolari ed elementi di qualità presenti nelle proposte progettuali presentate. I criteri di selezione si distinguono in tre tipologie:  </w:t>
      </w:r>
    </w:p>
    <w:p w:rsidR="00821B0B" w:rsidRPr="00035665" w:rsidRDefault="00821B0B" w:rsidP="00821B0B">
      <w:pPr>
        <w:pStyle w:val="Paragrafoelenco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bCs/>
        </w:rPr>
      </w:pPr>
      <w:r w:rsidRPr="00035665">
        <w:rPr>
          <w:rFonts w:ascii="Times New Roman" w:hAnsi="Times New Roman"/>
          <w:b/>
          <w:bCs/>
        </w:rPr>
        <w:t>Criteri trasversali (T),</w:t>
      </w:r>
      <w:r w:rsidRPr="00035665">
        <w:rPr>
          <w:rFonts w:ascii="Times New Roman" w:hAnsi="Times New Roman"/>
          <w:bCs/>
        </w:rPr>
        <w:t xml:space="preserve"> applicabili, in generale, a tutte le Misure del Programma, finalizzati a garantire il concorso delle diverse operazioni agli obiettivi generali del PO FEAMP ed ai relativi risultati attesi; </w:t>
      </w:r>
    </w:p>
    <w:p w:rsidR="00821B0B" w:rsidRPr="00035665" w:rsidRDefault="00821B0B" w:rsidP="00821B0B">
      <w:pPr>
        <w:pStyle w:val="Paragrafoelenco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bCs/>
        </w:rPr>
      </w:pPr>
      <w:r w:rsidRPr="00035665">
        <w:rPr>
          <w:rFonts w:ascii="Times New Roman" w:hAnsi="Times New Roman"/>
          <w:b/>
          <w:bCs/>
        </w:rPr>
        <w:t>Criteri specifici dell’operazione (O)</w:t>
      </w:r>
      <w:r w:rsidRPr="00035665">
        <w:rPr>
          <w:rFonts w:ascii="Times New Roman" w:hAnsi="Times New Roman"/>
          <w:bCs/>
        </w:rPr>
        <w:t xml:space="preserve">, riferiti alle caratteristiche dell’operazione.  </w:t>
      </w:r>
    </w:p>
    <w:p w:rsidR="00821B0B" w:rsidRPr="00035665" w:rsidRDefault="00821B0B" w:rsidP="00821B0B">
      <w:pPr>
        <w:spacing w:after="120" w:line="288" w:lineRule="auto"/>
        <w:jc w:val="both"/>
        <w:rPr>
          <w:rFonts w:ascii="Times New Roman" w:hAnsi="Times New Roman"/>
          <w:bCs/>
        </w:rPr>
      </w:pPr>
      <w:r w:rsidRPr="00035665">
        <w:rPr>
          <w:rFonts w:ascii="Times New Roman" w:hAnsi="Times New Roman"/>
          <w:bCs/>
        </w:rPr>
        <w:t xml:space="preserve">I </w:t>
      </w:r>
      <w:r w:rsidRPr="00035665">
        <w:rPr>
          <w:rFonts w:ascii="Times New Roman" w:hAnsi="Times New Roman"/>
          <w:b/>
          <w:bCs/>
        </w:rPr>
        <w:t>coefficienti</w:t>
      </w:r>
      <w:r w:rsidRPr="00035665">
        <w:rPr>
          <w:rFonts w:ascii="Times New Roman" w:hAnsi="Times New Roman"/>
          <w:bCs/>
        </w:rPr>
        <w:t xml:space="preserve"> esprimono la presenza/assenza di un determinato requisito (SI/NO) o il grado di soddisfacimento dello stesso</w:t>
      </w:r>
      <w:r w:rsidR="003F3B37" w:rsidRPr="00035665">
        <w:rPr>
          <w:rFonts w:ascii="Times New Roman" w:hAnsi="Times New Roman"/>
          <w:bCs/>
        </w:rPr>
        <w:t>,</w:t>
      </w:r>
      <w:r w:rsidRPr="00035665">
        <w:rPr>
          <w:rFonts w:ascii="Times New Roman" w:hAnsi="Times New Roman"/>
          <w:bCs/>
        </w:rPr>
        <w:t xml:space="preserve"> mentre i </w:t>
      </w:r>
      <w:r w:rsidRPr="00035665">
        <w:rPr>
          <w:rFonts w:ascii="Times New Roman" w:hAnsi="Times New Roman"/>
          <w:b/>
          <w:bCs/>
        </w:rPr>
        <w:t xml:space="preserve">pesi </w:t>
      </w:r>
      <w:r w:rsidRPr="00035665">
        <w:rPr>
          <w:rFonts w:ascii="Times New Roman" w:hAnsi="Times New Roman"/>
          <w:bCs/>
        </w:rPr>
        <w:t>rappresentano i diversi livelli di incidenza dei singoli criteri.</w:t>
      </w:r>
    </w:p>
    <w:p w:rsidR="00821B0B" w:rsidRPr="00035665" w:rsidRDefault="00821B0B" w:rsidP="00821B0B">
      <w:pPr>
        <w:spacing w:after="120" w:line="288" w:lineRule="auto"/>
        <w:jc w:val="both"/>
        <w:rPr>
          <w:rFonts w:ascii="Times New Roman" w:hAnsi="Times New Roman"/>
          <w:bCs/>
        </w:rPr>
      </w:pPr>
      <w:r w:rsidRPr="00035665">
        <w:rPr>
          <w:rFonts w:ascii="Times New Roman" w:hAnsi="Times New Roman"/>
          <w:bCs/>
        </w:rPr>
        <w:t>Si riportano</w:t>
      </w:r>
      <w:r w:rsidR="003F3B37" w:rsidRPr="00035665">
        <w:rPr>
          <w:rFonts w:ascii="Times New Roman" w:hAnsi="Times New Roman"/>
          <w:bCs/>
        </w:rPr>
        <w:t>,</w:t>
      </w:r>
      <w:r w:rsidRPr="00035665">
        <w:rPr>
          <w:rFonts w:ascii="Times New Roman" w:hAnsi="Times New Roman"/>
          <w:bCs/>
        </w:rPr>
        <w:t xml:space="preserve"> di seguito</w:t>
      </w:r>
      <w:r w:rsidR="003F3B37" w:rsidRPr="00035665">
        <w:rPr>
          <w:rFonts w:ascii="Times New Roman" w:hAnsi="Times New Roman"/>
          <w:bCs/>
        </w:rPr>
        <w:t>,</w:t>
      </w:r>
      <w:r w:rsidRPr="00035665">
        <w:rPr>
          <w:rFonts w:ascii="Times New Roman" w:hAnsi="Times New Roman"/>
          <w:bCs/>
        </w:rPr>
        <w:t xml:space="preserve"> i criteri di selezione specifici per la Misura </w:t>
      </w:r>
      <w:proofErr w:type="gramStart"/>
      <w:r w:rsidR="00702B04" w:rsidRPr="00035665">
        <w:rPr>
          <w:rFonts w:ascii="Times New Roman" w:hAnsi="Times New Roman"/>
          <w:bCs/>
        </w:rPr>
        <w:t>5.68</w:t>
      </w:r>
      <w:r w:rsidR="00727503" w:rsidRPr="00035665">
        <w:rPr>
          <w:rFonts w:ascii="Times New Roman" w:hAnsi="Times New Roman"/>
          <w:bCs/>
        </w:rPr>
        <w:t xml:space="preserve"> </w:t>
      </w:r>
      <w:r w:rsidRPr="00035665">
        <w:rPr>
          <w:rFonts w:ascii="Times New Roman" w:hAnsi="Times New Roman"/>
          <w:bCs/>
        </w:rPr>
        <w:t xml:space="preserve"> e</w:t>
      </w:r>
      <w:proofErr w:type="gramEnd"/>
      <w:r w:rsidRPr="00035665">
        <w:rPr>
          <w:rFonts w:ascii="Times New Roman" w:hAnsi="Times New Roman"/>
          <w:bCs/>
        </w:rPr>
        <w:t xml:space="preserve"> la quantificazione de</w:t>
      </w:r>
      <w:r w:rsidR="00670666">
        <w:rPr>
          <w:rFonts w:ascii="Times New Roman" w:hAnsi="Times New Roman"/>
          <w:bCs/>
        </w:rPr>
        <w:t>i relativi coefficienti e pesi.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5032"/>
        <w:gridCol w:w="2485"/>
        <w:gridCol w:w="917"/>
        <w:gridCol w:w="1275"/>
      </w:tblGrid>
      <w:tr w:rsidR="00670666" w:rsidRPr="003921BE" w:rsidTr="008C3108">
        <w:trPr>
          <w:trHeight w:hRule="exact" w:val="652"/>
          <w:tblHeader/>
          <w:jc w:val="center"/>
        </w:trPr>
        <w:tc>
          <w:tcPr>
            <w:tcW w:w="10201" w:type="dxa"/>
            <w:gridSpan w:val="5"/>
            <w:shd w:val="clear" w:color="auto" w:fill="94B3D6"/>
          </w:tcPr>
          <w:p w:rsidR="00670666" w:rsidRPr="003921BE" w:rsidRDefault="00670666" w:rsidP="008C3108">
            <w:pPr>
              <w:pStyle w:val="TableParagraph"/>
              <w:spacing w:before="104"/>
              <w:ind w:left="3902" w:right="39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b/>
                <w:sz w:val="24"/>
                <w:szCs w:val="24"/>
              </w:rPr>
              <w:t>OPERAZIONE A</w:t>
            </w:r>
            <w:r w:rsidRPr="003921BE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3921BE">
              <w:rPr>
                <w:rFonts w:ascii="Times New Roman" w:hAnsi="Times New Roman" w:cs="Times New Roman"/>
                <w:b/>
                <w:sz w:val="24"/>
                <w:szCs w:val="24"/>
              </w:rPr>
              <w:t>REGIA</w:t>
            </w:r>
          </w:p>
        </w:tc>
      </w:tr>
      <w:tr w:rsidR="00670666" w:rsidRPr="003921BE" w:rsidTr="008C3108">
        <w:trPr>
          <w:trHeight w:hRule="exact" w:val="757"/>
          <w:tblHeader/>
          <w:jc w:val="center"/>
        </w:trPr>
        <w:tc>
          <w:tcPr>
            <w:tcW w:w="492" w:type="dxa"/>
            <w:shd w:val="clear" w:color="auto" w:fill="BEBEBE"/>
          </w:tcPr>
          <w:p w:rsidR="00670666" w:rsidRPr="003921BE" w:rsidRDefault="00670666" w:rsidP="008C3108">
            <w:pPr>
              <w:pStyle w:val="TableParagraph"/>
              <w:spacing w:before="121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N</w:t>
            </w:r>
          </w:p>
        </w:tc>
        <w:tc>
          <w:tcPr>
            <w:tcW w:w="5032" w:type="dxa"/>
            <w:shd w:val="clear" w:color="auto" w:fill="BEBEBE"/>
          </w:tcPr>
          <w:p w:rsidR="00670666" w:rsidRPr="003921BE" w:rsidRDefault="00670666" w:rsidP="008C3108">
            <w:pPr>
              <w:pStyle w:val="TableParagraph"/>
              <w:spacing w:before="121"/>
              <w:ind w:left="559" w:right="65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921B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CRITERI DI SELEZIONE DELLE OPERAZIONI</w:t>
            </w:r>
          </w:p>
        </w:tc>
        <w:tc>
          <w:tcPr>
            <w:tcW w:w="2485" w:type="dxa"/>
            <w:shd w:val="clear" w:color="auto" w:fill="BEBEBE"/>
          </w:tcPr>
          <w:p w:rsidR="00670666" w:rsidRPr="003921BE" w:rsidRDefault="00670666" w:rsidP="008C3108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1BE">
              <w:rPr>
                <w:rFonts w:ascii="Times New Roman" w:hAnsi="Times New Roman" w:cs="Times New Roman"/>
                <w:b/>
                <w:sz w:val="24"/>
                <w:szCs w:val="24"/>
              </w:rPr>
              <w:t>Coefficiente</w:t>
            </w:r>
            <w:proofErr w:type="spellEnd"/>
            <w:r w:rsidRPr="0039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 (0&lt;C&lt;1)</w:t>
            </w:r>
          </w:p>
        </w:tc>
        <w:tc>
          <w:tcPr>
            <w:tcW w:w="917" w:type="dxa"/>
            <w:shd w:val="clear" w:color="auto" w:fill="BEBEBE"/>
          </w:tcPr>
          <w:p w:rsidR="00670666" w:rsidRPr="003921BE" w:rsidRDefault="00670666" w:rsidP="008C3108">
            <w:pPr>
              <w:pStyle w:val="TableParagraph"/>
              <w:spacing w:before="121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b/>
                <w:sz w:val="24"/>
                <w:szCs w:val="24"/>
              </w:rPr>
              <w:t>Peso (Ps)</w:t>
            </w:r>
          </w:p>
        </w:tc>
        <w:tc>
          <w:tcPr>
            <w:tcW w:w="1275" w:type="dxa"/>
            <w:shd w:val="clear" w:color="auto" w:fill="BEBEBE"/>
          </w:tcPr>
          <w:p w:rsidR="00670666" w:rsidRPr="003921BE" w:rsidRDefault="00670666" w:rsidP="008C3108">
            <w:pPr>
              <w:pStyle w:val="TableParagraph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1B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Punteggio</w:t>
            </w:r>
            <w:proofErr w:type="spellEnd"/>
            <w:r w:rsidRPr="003921B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3921BE">
              <w:rPr>
                <w:rFonts w:ascii="Times New Roman" w:hAnsi="Times New Roman" w:cs="Times New Roman"/>
                <w:b/>
                <w:sz w:val="24"/>
                <w:szCs w:val="24"/>
              </w:rPr>
              <w:t>P=C*Ps</w:t>
            </w:r>
          </w:p>
        </w:tc>
      </w:tr>
      <w:tr w:rsidR="00670666" w:rsidRPr="003921BE" w:rsidTr="008C3108">
        <w:trPr>
          <w:trHeight w:hRule="exact" w:val="266"/>
          <w:jc w:val="center"/>
        </w:trPr>
        <w:tc>
          <w:tcPr>
            <w:tcW w:w="10201" w:type="dxa"/>
            <w:gridSpan w:val="5"/>
            <w:shd w:val="clear" w:color="auto" w:fill="DEEAF6"/>
          </w:tcPr>
          <w:p w:rsidR="00670666" w:rsidRPr="003921BE" w:rsidRDefault="00670666" w:rsidP="008C3108">
            <w:pPr>
              <w:pStyle w:val="TableParagraph"/>
              <w:spacing w:line="243" w:lineRule="exact"/>
              <w:ind w:left="5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CRITERI TRASVERSALI</w:t>
            </w:r>
          </w:p>
        </w:tc>
      </w:tr>
      <w:tr w:rsidR="00670666" w:rsidRPr="003921BE" w:rsidTr="008C3108">
        <w:trPr>
          <w:trHeight w:hRule="exact" w:val="1243"/>
          <w:jc w:val="center"/>
        </w:trPr>
        <w:tc>
          <w:tcPr>
            <w:tcW w:w="492" w:type="dxa"/>
            <w:shd w:val="clear" w:color="auto" w:fill="auto"/>
          </w:tcPr>
          <w:p w:rsidR="00670666" w:rsidRPr="003921BE" w:rsidRDefault="00670666" w:rsidP="008C3108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66" w:rsidRPr="003921BE" w:rsidRDefault="00670666" w:rsidP="008C3108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5032" w:type="dxa"/>
            <w:shd w:val="clear" w:color="auto" w:fill="auto"/>
          </w:tcPr>
          <w:p w:rsidR="00670666" w:rsidRPr="003921BE" w:rsidRDefault="00670666" w:rsidP="008C31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921BE">
              <w:rPr>
                <w:rFonts w:ascii="Times New Roman" w:eastAsiaTheme="minorHAnsi" w:hAnsi="Times New Roman"/>
                <w:lang w:eastAsia="en-US"/>
              </w:rPr>
              <w:t>L’operazione prevede interventi coerenti (</w:t>
            </w:r>
            <w:proofErr w:type="spellStart"/>
            <w:r w:rsidRPr="003921BE">
              <w:rPr>
                <w:rFonts w:ascii="Times New Roman" w:eastAsiaTheme="minorHAnsi" w:hAnsi="Times New Roman"/>
                <w:lang w:eastAsia="en-US"/>
              </w:rPr>
              <w:t>Ic</w:t>
            </w:r>
            <w:proofErr w:type="spellEnd"/>
            <w:r w:rsidRPr="003921BE">
              <w:rPr>
                <w:rFonts w:ascii="Times New Roman" w:eastAsiaTheme="minorHAnsi" w:hAnsi="Times New Roman"/>
                <w:lang w:eastAsia="en-US"/>
              </w:rPr>
              <w:t>) con almeno un’azione/</w:t>
            </w:r>
            <w:proofErr w:type="spellStart"/>
            <w:r w:rsidRPr="003921BE">
              <w:rPr>
                <w:rFonts w:ascii="Times New Roman" w:eastAsiaTheme="minorHAnsi" w:hAnsi="Times New Roman"/>
                <w:lang w:eastAsia="en-US"/>
              </w:rPr>
              <w:t>topic</w:t>
            </w:r>
            <w:proofErr w:type="spellEnd"/>
            <w:r w:rsidRPr="003921BE">
              <w:rPr>
                <w:rFonts w:ascii="Times New Roman" w:eastAsiaTheme="minorHAnsi" w:hAnsi="Times New Roman"/>
                <w:lang w:eastAsia="en-US"/>
              </w:rPr>
              <w:t xml:space="preserve"> di un pilastro del Piano di Azione EUSAIR (applicabile per le Regioni rientranti nella strategia EUSAIR)</w:t>
            </w:r>
          </w:p>
        </w:tc>
        <w:tc>
          <w:tcPr>
            <w:tcW w:w="2485" w:type="dxa"/>
            <w:shd w:val="clear" w:color="auto" w:fill="auto"/>
          </w:tcPr>
          <w:p w:rsidR="00670666" w:rsidRPr="003921BE" w:rsidRDefault="00670666" w:rsidP="008C310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921BE">
              <w:rPr>
                <w:rFonts w:ascii="Times New Roman" w:eastAsiaTheme="minorHAnsi" w:hAnsi="Times New Roman"/>
                <w:lang w:eastAsia="en-US"/>
              </w:rPr>
              <w:t xml:space="preserve">C=0 </w:t>
            </w:r>
            <w:proofErr w:type="spellStart"/>
            <w:r w:rsidRPr="003921BE">
              <w:rPr>
                <w:rFonts w:ascii="Times New Roman" w:eastAsiaTheme="minorHAnsi" w:hAnsi="Times New Roman"/>
                <w:lang w:eastAsia="en-US"/>
              </w:rPr>
              <w:t>Ic</w:t>
            </w:r>
            <w:proofErr w:type="spellEnd"/>
            <w:r w:rsidRPr="003921BE">
              <w:rPr>
                <w:rFonts w:ascii="Times New Roman" w:eastAsiaTheme="minorHAnsi" w:hAnsi="Times New Roman"/>
                <w:lang w:eastAsia="en-US"/>
              </w:rPr>
              <w:t>=0</w:t>
            </w:r>
          </w:p>
          <w:p w:rsidR="00670666" w:rsidRPr="003921BE" w:rsidRDefault="00670666" w:rsidP="008C3108">
            <w:pPr>
              <w:pStyle w:val="TableParagraph"/>
              <w:spacing w:before="121"/>
              <w:ind w:right="342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921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C=1 </w:t>
            </w:r>
            <w:proofErr w:type="spellStart"/>
            <w:r w:rsidRPr="003921BE">
              <w:rPr>
                <w:rFonts w:ascii="Times New Roman" w:eastAsiaTheme="minorHAnsi" w:hAnsi="Times New Roman" w:cs="Times New Roman"/>
                <w:sz w:val="24"/>
                <w:szCs w:val="24"/>
              </w:rPr>
              <w:t>Ic</w:t>
            </w:r>
            <w:proofErr w:type="spellEnd"/>
            <w:r w:rsidRPr="003921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max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0666" w:rsidRPr="00670666" w:rsidRDefault="00670666" w:rsidP="008C3108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7066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70666" w:rsidRPr="003921BE" w:rsidRDefault="00670666" w:rsidP="008C310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64926" w:rsidRPr="003921BE" w:rsidTr="008C3108">
        <w:trPr>
          <w:trHeight w:hRule="exact" w:val="1159"/>
          <w:jc w:val="center"/>
        </w:trPr>
        <w:tc>
          <w:tcPr>
            <w:tcW w:w="492" w:type="dxa"/>
            <w:shd w:val="clear" w:color="auto" w:fill="auto"/>
          </w:tcPr>
          <w:p w:rsidR="00B64926" w:rsidRPr="003921BE" w:rsidRDefault="00B64926" w:rsidP="00B649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64926" w:rsidRPr="003921BE" w:rsidRDefault="00B64926" w:rsidP="00B649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921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T2</w:t>
            </w:r>
          </w:p>
        </w:tc>
        <w:tc>
          <w:tcPr>
            <w:tcW w:w="5032" w:type="dxa"/>
            <w:shd w:val="clear" w:color="auto" w:fill="auto"/>
          </w:tcPr>
          <w:p w:rsidR="00B64926" w:rsidRPr="003921BE" w:rsidRDefault="00B64926" w:rsidP="00B64926">
            <w:pPr>
              <w:pStyle w:val="Default"/>
              <w:jc w:val="both"/>
              <w:rPr>
                <w:rFonts w:ascii="Times New Roman" w:eastAsiaTheme="minorHAnsi" w:hAnsi="Times New Roman" w:cs="Times New Roman"/>
              </w:rPr>
            </w:pPr>
            <w:r w:rsidRPr="003921BE">
              <w:rPr>
                <w:rFonts w:ascii="Times New Roman" w:eastAsiaTheme="minorHAnsi" w:hAnsi="Times New Roman" w:cs="Times New Roman"/>
              </w:rPr>
              <w:t>In caso di imprese</w:t>
            </w:r>
            <w:r>
              <w:rPr>
                <w:sz w:val="20"/>
                <w:szCs w:val="20"/>
              </w:rPr>
              <w:t xml:space="preserve"> il </w:t>
            </w:r>
            <w:r w:rsidRPr="003921BE">
              <w:rPr>
                <w:rFonts w:ascii="Times New Roman" w:eastAsiaTheme="minorHAnsi" w:hAnsi="Times New Roman" w:cs="Times New Roman"/>
              </w:rPr>
              <w:t xml:space="preserve"> soggetto richiedente è di sesso femminile ovvero la maggioranza delle quote di rappresentanza negli organismi decisionali è detenuta da persone di sesso femminile</w:t>
            </w:r>
          </w:p>
        </w:tc>
        <w:tc>
          <w:tcPr>
            <w:tcW w:w="2485" w:type="dxa"/>
            <w:shd w:val="clear" w:color="auto" w:fill="auto"/>
          </w:tcPr>
          <w:p w:rsidR="00B64926" w:rsidRPr="003921BE" w:rsidRDefault="00B64926" w:rsidP="00B64926">
            <w:pPr>
              <w:pStyle w:val="TableParagraph"/>
              <w:ind w:left="425" w:right="8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sz w:val="24"/>
                <w:szCs w:val="24"/>
              </w:rPr>
              <w:t>C=0 NO C=1 SI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64926" w:rsidRPr="00EA1B6E" w:rsidRDefault="00B64926" w:rsidP="00B64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1275" w:type="dxa"/>
            <w:shd w:val="clear" w:color="auto" w:fill="auto"/>
          </w:tcPr>
          <w:p w:rsidR="00B64926" w:rsidRPr="003921BE" w:rsidRDefault="00B64926" w:rsidP="00B6492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64926" w:rsidRPr="003921BE" w:rsidTr="008C3108">
        <w:trPr>
          <w:trHeight w:hRule="exact" w:val="854"/>
          <w:jc w:val="center"/>
        </w:trPr>
        <w:tc>
          <w:tcPr>
            <w:tcW w:w="492" w:type="dxa"/>
            <w:shd w:val="clear" w:color="auto" w:fill="auto"/>
          </w:tcPr>
          <w:p w:rsidR="00B64926" w:rsidRPr="003921BE" w:rsidRDefault="00B64926" w:rsidP="00B649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64926" w:rsidRPr="003921BE" w:rsidRDefault="00B64926" w:rsidP="00B649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921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T3</w:t>
            </w:r>
          </w:p>
        </w:tc>
        <w:tc>
          <w:tcPr>
            <w:tcW w:w="5032" w:type="dxa"/>
            <w:shd w:val="clear" w:color="auto" w:fill="auto"/>
          </w:tcPr>
          <w:p w:rsidR="00B64926" w:rsidRPr="003921BE" w:rsidRDefault="00B64926" w:rsidP="00B64926">
            <w:pPr>
              <w:pStyle w:val="Default"/>
              <w:rPr>
                <w:rFonts w:ascii="Times New Roman" w:eastAsiaTheme="minorHAnsi" w:hAnsi="Times New Roman" w:cs="Times New Roman"/>
              </w:rPr>
            </w:pPr>
            <w:r w:rsidRPr="003921BE">
              <w:rPr>
                <w:rFonts w:ascii="Times New Roman" w:eastAsiaTheme="minorHAnsi" w:hAnsi="Times New Roman" w:cs="Times New Roman"/>
              </w:rPr>
              <w:t xml:space="preserve">In caso di imprese minore età del rappresentante legale ovvero minore età media dei componenti degli organi decisionali </w:t>
            </w:r>
          </w:p>
          <w:p w:rsidR="00B64926" w:rsidRPr="003921BE" w:rsidRDefault="00B64926" w:rsidP="00B649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5" w:type="dxa"/>
            <w:shd w:val="clear" w:color="auto" w:fill="auto"/>
          </w:tcPr>
          <w:p w:rsidR="00B64926" w:rsidRPr="003921BE" w:rsidRDefault="00B64926" w:rsidP="00B649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F7406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C=0 </w:t>
            </w:r>
            <w:proofErr w:type="spellStart"/>
            <w:r w:rsidRPr="00F74061">
              <w:rPr>
                <w:rFonts w:ascii="Times New Roman" w:hAnsi="Times New Roman" w:cs="Times New Roman"/>
                <w:color w:val="auto"/>
                <w:lang w:val="en-US" w:eastAsia="en-US"/>
              </w:rPr>
              <w:t>Età</w:t>
            </w:r>
            <w:proofErr w:type="spellEnd"/>
            <w:r w:rsidRPr="00F74061">
              <w:rPr>
                <w:rFonts w:ascii="Times New Roman" w:hAnsi="Times New Roman" w:cs="Times New Roman"/>
                <w:color w:val="auto"/>
                <w:lang w:val="en-US" w:eastAsia="en-US"/>
              </w:rPr>
              <w:t>/</w:t>
            </w:r>
            <w:proofErr w:type="spellStart"/>
            <w:r w:rsidRPr="00F74061">
              <w:rPr>
                <w:rFonts w:ascii="Times New Roman" w:hAnsi="Times New Roman" w:cs="Times New Roman"/>
                <w:color w:val="auto"/>
                <w:lang w:val="en-US" w:eastAsia="en-US"/>
              </w:rPr>
              <w:t>età</w:t>
            </w:r>
            <w:proofErr w:type="spellEnd"/>
            <w:r w:rsidRPr="00F7406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media &gt;40 </w:t>
            </w:r>
            <w:proofErr w:type="spellStart"/>
            <w:r w:rsidRPr="00F74061">
              <w:rPr>
                <w:rFonts w:ascii="Times New Roman" w:hAnsi="Times New Roman" w:cs="Times New Roman"/>
                <w:color w:val="auto"/>
                <w:lang w:val="en-US" w:eastAsia="en-US"/>
              </w:rPr>
              <w:t>anni</w:t>
            </w:r>
            <w:proofErr w:type="spellEnd"/>
            <w:r w:rsidRPr="00F7406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C=1 </w:t>
            </w:r>
            <w:proofErr w:type="spellStart"/>
            <w:r w:rsidRPr="00F74061">
              <w:rPr>
                <w:rFonts w:ascii="Times New Roman" w:hAnsi="Times New Roman" w:cs="Times New Roman"/>
                <w:color w:val="auto"/>
                <w:lang w:val="en-US" w:eastAsia="en-US"/>
              </w:rPr>
              <w:t>Età</w:t>
            </w:r>
            <w:proofErr w:type="spellEnd"/>
            <w:r w:rsidRPr="00F74061">
              <w:rPr>
                <w:rFonts w:ascii="Times New Roman" w:hAnsi="Times New Roman" w:cs="Times New Roman"/>
                <w:color w:val="auto"/>
                <w:lang w:val="en-US" w:eastAsia="en-US"/>
              </w:rPr>
              <w:t>/</w:t>
            </w:r>
            <w:proofErr w:type="spellStart"/>
            <w:r w:rsidRPr="00F74061">
              <w:rPr>
                <w:rFonts w:ascii="Times New Roman" w:hAnsi="Times New Roman" w:cs="Times New Roman"/>
                <w:color w:val="auto"/>
                <w:lang w:val="en-US" w:eastAsia="en-US"/>
              </w:rPr>
              <w:t>età</w:t>
            </w:r>
            <w:proofErr w:type="spellEnd"/>
            <w:r w:rsidRPr="00F7406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media min</w:t>
            </w:r>
            <w:r w:rsidRPr="003921BE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</w:p>
          <w:p w:rsidR="00B64926" w:rsidRPr="003921BE" w:rsidRDefault="00B64926" w:rsidP="00B649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4926" w:rsidRPr="005257A8" w:rsidRDefault="00B64926" w:rsidP="00B6492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257A8">
              <w:rPr>
                <w:rFonts w:ascii="Times New Roman" w:hAnsi="Times New Roman"/>
              </w:rPr>
              <w:t>0.7</w:t>
            </w:r>
          </w:p>
        </w:tc>
        <w:tc>
          <w:tcPr>
            <w:tcW w:w="1275" w:type="dxa"/>
            <w:shd w:val="clear" w:color="auto" w:fill="auto"/>
          </w:tcPr>
          <w:p w:rsidR="00B64926" w:rsidRPr="003921BE" w:rsidRDefault="00B64926" w:rsidP="00B6492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70666" w:rsidRPr="003921BE" w:rsidTr="008C3108">
        <w:trPr>
          <w:trHeight w:hRule="exact" w:val="264"/>
          <w:jc w:val="center"/>
        </w:trPr>
        <w:tc>
          <w:tcPr>
            <w:tcW w:w="10201" w:type="dxa"/>
            <w:gridSpan w:val="5"/>
            <w:shd w:val="clear" w:color="auto" w:fill="DEEAF6"/>
          </w:tcPr>
          <w:p w:rsidR="00670666" w:rsidRPr="00670666" w:rsidRDefault="00670666" w:rsidP="008C3108">
            <w:pPr>
              <w:pStyle w:val="TableParagraph"/>
              <w:spacing w:line="243" w:lineRule="exact"/>
              <w:ind w:left="5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CRITERI RELATIVI ALL'OPERAZIONE</w:t>
            </w:r>
          </w:p>
        </w:tc>
      </w:tr>
      <w:tr w:rsidR="00670666" w:rsidRPr="003921BE" w:rsidTr="008C3108">
        <w:trPr>
          <w:trHeight w:hRule="exact" w:val="1016"/>
          <w:jc w:val="center"/>
        </w:trPr>
        <w:tc>
          <w:tcPr>
            <w:tcW w:w="49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O1 </w:t>
            </w:r>
          </w:p>
        </w:tc>
        <w:tc>
          <w:tcPr>
            <w:tcW w:w="503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Investimenti finalizzati al rafforzamento delle OP </w:t>
            </w:r>
          </w:p>
        </w:tc>
        <w:tc>
          <w:tcPr>
            <w:tcW w:w="2485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C=Costo investimento tematico/ Costo totale dell'investimento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0666" w:rsidRPr="00670666" w:rsidRDefault="00670666" w:rsidP="008C31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0666">
              <w:rPr>
                <w:rFonts w:ascii="Times New Roman" w:hAnsi="Times New Roman"/>
                <w:color w:val="000000"/>
              </w:rPr>
              <w:t>0.7</w:t>
            </w:r>
          </w:p>
        </w:tc>
        <w:tc>
          <w:tcPr>
            <w:tcW w:w="1275" w:type="dxa"/>
            <w:shd w:val="clear" w:color="auto" w:fill="auto"/>
          </w:tcPr>
          <w:p w:rsidR="00670666" w:rsidRPr="003921BE" w:rsidRDefault="00670666" w:rsidP="008C310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70666" w:rsidRPr="003921BE" w:rsidTr="008C3108">
        <w:trPr>
          <w:trHeight w:hRule="exact" w:val="1003"/>
          <w:jc w:val="center"/>
        </w:trPr>
        <w:tc>
          <w:tcPr>
            <w:tcW w:w="49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O2 </w:t>
            </w:r>
          </w:p>
        </w:tc>
        <w:tc>
          <w:tcPr>
            <w:tcW w:w="503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L’operazione prevede interventi finalizzati al miglioramento delle condizioni per l’immissione sul mercato dei prodotti alieutici e acquicoli </w:t>
            </w:r>
          </w:p>
        </w:tc>
        <w:tc>
          <w:tcPr>
            <w:tcW w:w="2485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C=Costo investimento tematico/ Costo totale dell'investimento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0666" w:rsidRPr="00670666" w:rsidRDefault="00670666" w:rsidP="000E15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0666">
              <w:rPr>
                <w:rFonts w:ascii="Times New Roman" w:hAnsi="Times New Roman"/>
                <w:color w:val="000000"/>
              </w:rPr>
              <w:t>0.</w:t>
            </w:r>
            <w:r w:rsidR="000E15A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70666" w:rsidRPr="003921BE" w:rsidRDefault="00670666" w:rsidP="008C310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70666" w:rsidRPr="003921BE" w:rsidTr="008C3108">
        <w:trPr>
          <w:trHeight w:hRule="exact" w:val="1414"/>
          <w:jc w:val="center"/>
        </w:trPr>
        <w:tc>
          <w:tcPr>
            <w:tcW w:w="49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lastRenderedPageBreak/>
              <w:t xml:space="preserve">O3 </w:t>
            </w:r>
          </w:p>
        </w:tc>
        <w:tc>
          <w:tcPr>
            <w:tcW w:w="503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L’operazione prevede interventi facilitano la certificazione e la promozione dei prodotti della pesca e dell’acquacoltura sostenibili, e dei metodi di trasformazione rispettosi dell’ambiente </w:t>
            </w:r>
          </w:p>
        </w:tc>
        <w:tc>
          <w:tcPr>
            <w:tcW w:w="2485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C=Costo investimento tematico/ Costo totale dell'investimento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0666" w:rsidRPr="00670666" w:rsidRDefault="000E15A6" w:rsidP="008C31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70666" w:rsidRPr="003921BE" w:rsidRDefault="00670666" w:rsidP="008C310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70666" w:rsidRPr="003921BE" w:rsidTr="008C3108">
        <w:trPr>
          <w:trHeight w:hRule="exact" w:val="971"/>
          <w:jc w:val="center"/>
        </w:trPr>
        <w:tc>
          <w:tcPr>
            <w:tcW w:w="49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O4 </w:t>
            </w:r>
          </w:p>
        </w:tc>
        <w:tc>
          <w:tcPr>
            <w:tcW w:w="503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L’operazione prevede interventi che facilitano la commercializzazione diretta dei prodotti della pesca costiera artigianale </w:t>
            </w:r>
          </w:p>
        </w:tc>
        <w:tc>
          <w:tcPr>
            <w:tcW w:w="2485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C=Costo investimento tematico/ Costo totale dell'investimento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0666" w:rsidRPr="00670666" w:rsidRDefault="00670666" w:rsidP="008C31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0666">
              <w:rPr>
                <w:rFonts w:ascii="Times New Roman" w:hAnsi="Times New Roman"/>
                <w:color w:val="000000"/>
              </w:rPr>
              <w:t>0.8</w:t>
            </w:r>
          </w:p>
        </w:tc>
        <w:tc>
          <w:tcPr>
            <w:tcW w:w="1275" w:type="dxa"/>
            <w:shd w:val="clear" w:color="auto" w:fill="auto"/>
          </w:tcPr>
          <w:p w:rsidR="00670666" w:rsidRPr="003921BE" w:rsidRDefault="00670666" w:rsidP="008C310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70666" w:rsidRPr="003921BE" w:rsidTr="008C3108">
        <w:trPr>
          <w:trHeight w:hRule="exact" w:val="998"/>
          <w:jc w:val="center"/>
        </w:trPr>
        <w:tc>
          <w:tcPr>
            <w:tcW w:w="49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O5 </w:t>
            </w:r>
          </w:p>
        </w:tc>
        <w:tc>
          <w:tcPr>
            <w:tcW w:w="503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L’operazione prevede interventi che contribuiscono alla tracciabilità dei prodotti della pesca e dell’acquacoltura </w:t>
            </w:r>
          </w:p>
        </w:tc>
        <w:tc>
          <w:tcPr>
            <w:tcW w:w="2485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C=Costo investimento tematico/ Costo totale dell'investimento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0666" w:rsidRPr="00670666" w:rsidRDefault="00670666" w:rsidP="008C31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06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70666" w:rsidRPr="003921BE" w:rsidRDefault="00670666" w:rsidP="008C310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70666" w:rsidRPr="003921BE" w:rsidTr="008C3108">
        <w:trPr>
          <w:trHeight w:hRule="exact" w:val="1237"/>
          <w:jc w:val="center"/>
        </w:trPr>
        <w:tc>
          <w:tcPr>
            <w:tcW w:w="49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O6 </w:t>
            </w:r>
          </w:p>
        </w:tc>
        <w:tc>
          <w:tcPr>
            <w:tcW w:w="503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L’operazione prevede interventi finalizzati alla realizzazione di campagne di comunicazione e di promozione dei prodotti della pesca e dell’acquacoltura sostenibili </w:t>
            </w:r>
          </w:p>
        </w:tc>
        <w:tc>
          <w:tcPr>
            <w:tcW w:w="2485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C=Costo investimento tematico/ Costo totale dell'investimento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0666" w:rsidRPr="00670666" w:rsidRDefault="000E15A6" w:rsidP="008C31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70666" w:rsidRPr="003921BE" w:rsidRDefault="00670666" w:rsidP="008C310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70666" w:rsidRPr="003921BE" w:rsidTr="008C3108">
        <w:trPr>
          <w:trHeight w:hRule="exact" w:val="986"/>
          <w:jc w:val="center"/>
        </w:trPr>
        <w:tc>
          <w:tcPr>
            <w:tcW w:w="49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O7 </w:t>
            </w:r>
          </w:p>
        </w:tc>
        <w:tc>
          <w:tcPr>
            <w:tcW w:w="503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L’operazione prevede interventi finalizzati alla </w:t>
            </w:r>
          </w:p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realizzazione di campagne di educazione alimentare </w:t>
            </w:r>
          </w:p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rivolte alla comunità e/o scuole </w:t>
            </w:r>
          </w:p>
        </w:tc>
        <w:tc>
          <w:tcPr>
            <w:tcW w:w="2485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C=0 NO </w:t>
            </w:r>
          </w:p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C=1 SI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0666" w:rsidRPr="00670666" w:rsidRDefault="00670666" w:rsidP="008C31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0666">
              <w:rPr>
                <w:rFonts w:ascii="Times New Roman" w:hAnsi="Times New Roman"/>
                <w:color w:val="000000"/>
              </w:rPr>
              <w:t>0.</w:t>
            </w:r>
            <w:r w:rsidR="000E15A6">
              <w:rPr>
                <w:rFonts w:ascii="Times New Roman" w:hAnsi="Times New Roman"/>
                <w:color w:val="000000"/>
              </w:rPr>
              <w:t>8</w:t>
            </w:r>
          </w:p>
          <w:p w:rsidR="00670666" w:rsidRPr="00670666" w:rsidRDefault="00670666" w:rsidP="008C310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70666" w:rsidRPr="003921BE" w:rsidRDefault="00670666" w:rsidP="008C3108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035665" w:rsidRPr="00035665" w:rsidRDefault="00035665" w:rsidP="00821B0B">
      <w:pPr>
        <w:spacing w:after="120" w:line="288" w:lineRule="auto"/>
        <w:jc w:val="both"/>
        <w:rPr>
          <w:rFonts w:ascii="Times New Roman" w:hAnsi="Times New Roman"/>
          <w:bCs/>
        </w:rPr>
      </w:pPr>
    </w:p>
    <w:p w:rsidR="00A22C99" w:rsidRPr="00035665" w:rsidRDefault="00A22C99" w:rsidP="00A22C99">
      <w:pPr>
        <w:pStyle w:val="Titolo1"/>
        <w:rPr>
          <w:rFonts w:ascii="Times New Roman" w:hAnsi="Times New Roman" w:cs="Times New Roman"/>
          <w:szCs w:val="24"/>
        </w:rPr>
      </w:pPr>
      <w:r w:rsidRPr="00035665">
        <w:rPr>
          <w:rFonts w:ascii="Times New Roman" w:hAnsi="Times New Roman" w:cs="Times New Roman"/>
          <w:szCs w:val="24"/>
        </w:rPr>
        <w:t>METODOLOGIA DI CALCOLO</w:t>
      </w:r>
    </w:p>
    <w:p w:rsidR="00A22C99" w:rsidRPr="00035665" w:rsidRDefault="00A22C99" w:rsidP="00A22C99">
      <w:pPr>
        <w:rPr>
          <w:rFonts w:ascii="Times New Roman" w:hAnsi="Times New Roman"/>
        </w:rPr>
      </w:pPr>
    </w:p>
    <w:p w:rsidR="00A22C99" w:rsidRPr="00035665" w:rsidRDefault="00A22C99" w:rsidP="00A22C99">
      <w:pPr>
        <w:jc w:val="both"/>
        <w:rPr>
          <w:rFonts w:ascii="Times New Roman" w:hAnsi="Times New Roman"/>
        </w:rPr>
      </w:pPr>
      <w:r w:rsidRPr="00035665">
        <w:rPr>
          <w:rFonts w:ascii="Times New Roman" w:hAnsi="Times New Roman"/>
          <w:bCs/>
          <w:u w:val="single"/>
        </w:rPr>
        <w:t xml:space="preserve">Per ottenere il punteggio (P) relativo ad ogni criterio di selezione si moltiplica il coefficiente </w:t>
      </w:r>
      <w:proofErr w:type="gramStart"/>
      <w:r w:rsidRPr="00035665">
        <w:rPr>
          <w:rFonts w:ascii="Times New Roman" w:hAnsi="Times New Roman"/>
          <w:bCs/>
          <w:u w:val="single"/>
        </w:rPr>
        <w:t>( C</w:t>
      </w:r>
      <w:proofErr w:type="gramEnd"/>
      <w:r w:rsidRPr="00035665">
        <w:rPr>
          <w:rFonts w:ascii="Times New Roman" w:hAnsi="Times New Roman"/>
          <w:bCs/>
          <w:u w:val="single"/>
        </w:rPr>
        <w:t>) per il peso (Ps)</w:t>
      </w:r>
      <w:r w:rsidRPr="00035665">
        <w:rPr>
          <w:rFonts w:ascii="Times New Roman" w:hAnsi="Times New Roman"/>
          <w:u w:val="single"/>
        </w:rPr>
        <w:t>.</w:t>
      </w:r>
      <w:r w:rsidRPr="00035665">
        <w:rPr>
          <w:rFonts w:ascii="Times New Roman" w:hAnsi="Times New Roman"/>
        </w:rPr>
        <w:t xml:space="preserve"> La somma dei singoli punteggi dei criteri di selezione fornisce il punteggio complessivo da attribuire alla domanda di sovvenzione. </w:t>
      </w:r>
    </w:p>
    <w:p w:rsidR="003D63B4" w:rsidRPr="00035665" w:rsidRDefault="003D63B4" w:rsidP="00A22C99">
      <w:pPr>
        <w:jc w:val="both"/>
        <w:rPr>
          <w:rFonts w:ascii="Times New Roman" w:hAnsi="Times New Roman"/>
        </w:rPr>
      </w:pPr>
      <w:r w:rsidRPr="00035665">
        <w:rPr>
          <w:rFonts w:ascii="Times New Roman" w:hAnsi="Times New Roman"/>
        </w:rPr>
        <w:t>I</w:t>
      </w:r>
      <w:r w:rsidR="00821B0B" w:rsidRPr="00035665">
        <w:rPr>
          <w:rFonts w:ascii="Times New Roman" w:hAnsi="Times New Roman"/>
        </w:rPr>
        <w:t xml:space="preserve">l valore del punteggio (P) è approssimato alla seconda cifra decimale. Per garantire la qualità delle operazioni oggetto di sostegno, </w:t>
      </w:r>
      <w:r w:rsidR="00821B0B" w:rsidRPr="00035665">
        <w:rPr>
          <w:rFonts w:ascii="Times New Roman" w:hAnsi="Times New Roman"/>
          <w:u w:val="single"/>
        </w:rPr>
        <w:t>il progetto deve ottenere un punteggio pari almeno a 1</w:t>
      </w:r>
      <w:r w:rsidR="003F3B37" w:rsidRPr="00035665">
        <w:rPr>
          <w:rFonts w:ascii="Times New Roman" w:hAnsi="Times New Roman"/>
          <w:u w:val="single"/>
        </w:rPr>
        <w:t>,</w:t>
      </w:r>
      <w:r w:rsidRPr="00035665">
        <w:rPr>
          <w:rFonts w:ascii="Times New Roman" w:hAnsi="Times New Roman"/>
          <w:u w:val="single"/>
        </w:rPr>
        <w:t xml:space="preserve"> derivant</w:t>
      </w:r>
      <w:r w:rsidR="003F3B37" w:rsidRPr="00035665">
        <w:rPr>
          <w:rFonts w:ascii="Times New Roman" w:hAnsi="Times New Roman"/>
          <w:u w:val="single"/>
        </w:rPr>
        <w:t>e dalla valorizzazione di almen</w:t>
      </w:r>
      <w:r w:rsidRPr="00035665">
        <w:rPr>
          <w:rFonts w:ascii="Times New Roman" w:hAnsi="Times New Roman"/>
          <w:u w:val="single"/>
        </w:rPr>
        <w:t>o 2 criteri di selezione</w:t>
      </w:r>
      <w:r w:rsidR="00821B0B" w:rsidRPr="00035665">
        <w:rPr>
          <w:rFonts w:ascii="Times New Roman" w:hAnsi="Times New Roman"/>
        </w:rPr>
        <w:t>.</w:t>
      </w:r>
    </w:p>
    <w:p w:rsidR="00821B0B" w:rsidRPr="00035665" w:rsidRDefault="003D63B4" w:rsidP="00A22C99">
      <w:pPr>
        <w:jc w:val="both"/>
        <w:rPr>
          <w:rFonts w:ascii="Times New Roman" w:hAnsi="Times New Roman"/>
        </w:rPr>
      </w:pPr>
      <w:r w:rsidRPr="00035665">
        <w:rPr>
          <w:rFonts w:ascii="Times New Roman" w:hAnsi="Times New Roman"/>
        </w:rPr>
        <w:t xml:space="preserve">Nel caso in cui due o più domande di sostegno ottenessero lo stesso punteggio dato dalla somma totale dei criteri (ex- aequo) </w:t>
      </w:r>
      <w:r w:rsidR="00DA315A" w:rsidRPr="00035665">
        <w:rPr>
          <w:rFonts w:ascii="Times New Roman" w:hAnsi="Times New Roman"/>
        </w:rPr>
        <w:t xml:space="preserve">si applicherà il criterio dell’età del </w:t>
      </w:r>
      <w:r w:rsidR="003F3B37" w:rsidRPr="00035665">
        <w:rPr>
          <w:rFonts w:ascii="Times New Roman" w:hAnsi="Times New Roman"/>
        </w:rPr>
        <w:t>richie</w:t>
      </w:r>
      <w:r w:rsidR="00DA315A" w:rsidRPr="00035665">
        <w:rPr>
          <w:rFonts w:ascii="Times New Roman" w:hAnsi="Times New Roman"/>
        </w:rPr>
        <w:t xml:space="preserve">dente e, pertanto, </w:t>
      </w:r>
      <w:r w:rsidRPr="00035665">
        <w:rPr>
          <w:rFonts w:ascii="Times New Roman" w:hAnsi="Times New Roman"/>
        </w:rPr>
        <w:t xml:space="preserve">verrà data priorità ai richiedenti </w:t>
      </w:r>
      <w:r w:rsidR="003F3B37" w:rsidRPr="00035665">
        <w:rPr>
          <w:rFonts w:ascii="Times New Roman" w:hAnsi="Times New Roman"/>
        </w:rPr>
        <w:t xml:space="preserve">anagraficamente </w:t>
      </w:r>
      <w:r w:rsidR="00DA315A" w:rsidRPr="00035665">
        <w:rPr>
          <w:rFonts w:ascii="Times New Roman" w:hAnsi="Times New Roman"/>
        </w:rPr>
        <w:t>più giovani</w:t>
      </w:r>
      <w:r w:rsidR="00821B0B" w:rsidRPr="00035665">
        <w:rPr>
          <w:rFonts w:ascii="Times New Roman" w:hAnsi="Times New Roman"/>
        </w:rPr>
        <w:t>.</w:t>
      </w:r>
    </w:p>
    <w:p w:rsidR="00A22C99" w:rsidRPr="00035665" w:rsidRDefault="00A22C99" w:rsidP="00DD0EC4">
      <w:pPr>
        <w:tabs>
          <w:tab w:val="left" w:pos="7125"/>
        </w:tabs>
        <w:rPr>
          <w:rFonts w:ascii="Times New Roman" w:hAnsi="Times New Roman"/>
        </w:rPr>
      </w:pPr>
    </w:p>
    <w:p w:rsidR="00DA315A" w:rsidRPr="00035665" w:rsidRDefault="00DA315A" w:rsidP="00DA315A">
      <w:pPr>
        <w:pStyle w:val="Titolo1"/>
        <w:rPr>
          <w:rFonts w:ascii="Times New Roman" w:hAnsi="Times New Roman" w:cs="Times New Roman"/>
          <w:szCs w:val="24"/>
        </w:rPr>
      </w:pPr>
      <w:r w:rsidRPr="00035665">
        <w:rPr>
          <w:rFonts w:ascii="Times New Roman" w:hAnsi="Times New Roman" w:cs="Times New Roman"/>
          <w:szCs w:val="24"/>
        </w:rPr>
        <w:t>ESEMPIO DI CALCOLO</w:t>
      </w:r>
    </w:p>
    <w:p w:rsidR="00DA315A" w:rsidRPr="00035665" w:rsidRDefault="00DA315A" w:rsidP="00DA315A">
      <w:pPr>
        <w:tabs>
          <w:tab w:val="left" w:pos="7125"/>
        </w:tabs>
        <w:jc w:val="both"/>
        <w:rPr>
          <w:rFonts w:ascii="Times New Roman" w:hAnsi="Times New Roman"/>
        </w:rPr>
      </w:pPr>
    </w:p>
    <w:p w:rsidR="00DA315A" w:rsidRPr="00035665" w:rsidRDefault="00DA315A" w:rsidP="00DA315A">
      <w:pPr>
        <w:tabs>
          <w:tab w:val="left" w:pos="7125"/>
        </w:tabs>
        <w:jc w:val="both"/>
        <w:rPr>
          <w:rFonts w:ascii="Times New Roman" w:hAnsi="Times New Roman"/>
        </w:rPr>
      </w:pPr>
      <w:r w:rsidRPr="00035665">
        <w:rPr>
          <w:rFonts w:ascii="Times New Roman" w:hAnsi="Times New Roman"/>
          <w:u w:val="single"/>
        </w:rPr>
        <w:t>Si segnala che tutti i valori inseriti nel seguente esempio sono riportati a titolo esemplificativo</w:t>
      </w:r>
      <w:r w:rsidRPr="00035665">
        <w:rPr>
          <w:rFonts w:ascii="Times New Roman" w:hAnsi="Times New Roman"/>
        </w:rPr>
        <w:t>.</w:t>
      </w:r>
    </w:p>
    <w:p w:rsidR="00B870C7" w:rsidRPr="00035665" w:rsidRDefault="0055190F" w:rsidP="00DA315A">
      <w:pPr>
        <w:tabs>
          <w:tab w:val="left" w:pos="7125"/>
        </w:tabs>
        <w:jc w:val="both"/>
        <w:rPr>
          <w:rFonts w:ascii="Times New Roman" w:hAnsi="Times New Roman"/>
        </w:rPr>
      </w:pPr>
      <w:r w:rsidRPr="00035665">
        <w:rPr>
          <w:rFonts w:ascii="Times New Roman" w:hAnsi="Times New Roman"/>
        </w:rPr>
        <w:t xml:space="preserve">Esempio di calcolo </w:t>
      </w:r>
      <w:r w:rsidR="00DA315A" w:rsidRPr="00035665">
        <w:rPr>
          <w:rFonts w:ascii="Times New Roman" w:hAnsi="Times New Roman"/>
        </w:rPr>
        <w:t xml:space="preserve">Criterio: </w:t>
      </w:r>
      <w:r w:rsidR="00035665" w:rsidRPr="00035665">
        <w:rPr>
          <w:rFonts w:ascii="Times New Roman" w:hAnsi="Times New Roman"/>
        </w:rPr>
        <w:t>O7</w:t>
      </w:r>
    </w:p>
    <w:p w:rsidR="00DA315A" w:rsidRPr="00035665" w:rsidRDefault="00DA315A" w:rsidP="000B5362">
      <w:pPr>
        <w:tabs>
          <w:tab w:val="left" w:pos="7125"/>
        </w:tabs>
        <w:jc w:val="both"/>
        <w:rPr>
          <w:rFonts w:ascii="Times New Roman" w:hAnsi="Times New Roman"/>
        </w:rPr>
      </w:pPr>
      <w:r w:rsidRPr="00035665">
        <w:rPr>
          <w:rFonts w:ascii="Times New Roman" w:hAnsi="Times New Roman"/>
        </w:rPr>
        <w:t>Coefficiente:</w:t>
      </w:r>
      <w:r w:rsidR="000B5362" w:rsidRPr="00035665">
        <w:rPr>
          <w:rFonts w:ascii="Times New Roman" w:hAnsi="Times New Roman"/>
        </w:rPr>
        <w:t xml:space="preserve"> C=0 NO; C=1 SI</w:t>
      </w:r>
    </w:p>
    <w:p w:rsidR="00DA315A" w:rsidRPr="00035665" w:rsidRDefault="00DA315A" w:rsidP="00DA315A">
      <w:pPr>
        <w:tabs>
          <w:tab w:val="left" w:pos="7125"/>
        </w:tabs>
        <w:jc w:val="both"/>
        <w:rPr>
          <w:rFonts w:ascii="Times New Roman" w:hAnsi="Times New Roman"/>
        </w:rPr>
      </w:pPr>
      <w:r w:rsidRPr="00035665">
        <w:rPr>
          <w:rFonts w:ascii="Times New Roman" w:hAnsi="Times New Roman"/>
        </w:rPr>
        <w:t xml:space="preserve">Peso: </w:t>
      </w:r>
      <w:r w:rsidR="005C04ED">
        <w:rPr>
          <w:rFonts w:ascii="Times New Roman" w:hAnsi="Times New Roman"/>
        </w:rPr>
        <w:t>0.7</w:t>
      </w:r>
    </w:p>
    <w:p w:rsidR="00DA315A" w:rsidRPr="00035665" w:rsidRDefault="000B5362" w:rsidP="008B609A">
      <w:pPr>
        <w:pStyle w:val="Default"/>
        <w:jc w:val="both"/>
        <w:rPr>
          <w:rFonts w:ascii="Times New Roman" w:hAnsi="Times New Roman"/>
        </w:rPr>
      </w:pPr>
      <w:r w:rsidRPr="00035665">
        <w:rPr>
          <w:rFonts w:ascii="Times New Roman" w:hAnsi="Times New Roman" w:cs="Times New Roman"/>
        </w:rPr>
        <w:lastRenderedPageBreak/>
        <w:t xml:space="preserve">Qualora l’operazione presentata </w:t>
      </w:r>
      <w:r w:rsidR="00035665" w:rsidRPr="00035665">
        <w:rPr>
          <w:rFonts w:ascii="Times New Roman" w:hAnsi="Times New Roman" w:cs="Times New Roman"/>
        </w:rPr>
        <w:t xml:space="preserve">preveda interventi finalizzati alla realizzazione di campagne di educazione alimentare rivolte alla comunità e/o scuole </w:t>
      </w:r>
      <w:r w:rsidRPr="00035665">
        <w:rPr>
          <w:rFonts w:ascii="Times New Roman" w:hAnsi="Times New Roman" w:cs="Times New Roman"/>
        </w:rPr>
        <w:t xml:space="preserve">il coefficiente sarà pari a 1. Il coefficiente ( C) moltiplicato per il peso (Ps) </w:t>
      </w:r>
      <w:r w:rsidR="005C04ED">
        <w:rPr>
          <w:rFonts w:ascii="Times New Roman" w:hAnsi="Times New Roman" w:cs="Times New Roman"/>
        </w:rPr>
        <w:t xml:space="preserve">0.7 </w:t>
      </w:r>
      <w:r w:rsidRPr="00035665">
        <w:rPr>
          <w:rFonts w:ascii="Times New Roman" w:hAnsi="Times New Roman" w:cs="Times New Roman"/>
        </w:rPr>
        <w:t xml:space="preserve"> attribuir</w:t>
      </w:r>
      <w:r w:rsidR="003F3B37" w:rsidRPr="00035665">
        <w:rPr>
          <w:rFonts w:ascii="Times New Roman" w:hAnsi="Times New Roman" w:cs="Times New Roman"/>
        </w:rPr>
        <w:t>à</w:t>
      </w:r>
      <w:r w:rsidRPr="00035665">
        <w:rPr>
          <w:rFonts w:ascii="Times New Roman" w:hAnsi="Times New Roman" w:cs="Times New Roman"/>
        </w:rPr>
        <w:t xml:space="preserve"> il punteggio massimo di </w:t>
      </w:r>
      <w:r w:rsidR="005C04ED">
        <w:rPr>
          <w:rFonts w:ascii="Times New Roman" w:hAnsi="Times New Roman" w:cs="Times New Roman"/>
        </w:rPr>
        <w:t xml:space="preserve">0.7 </w:t>
      </w:r>
      <w:r w:rsidRPr="00035665">
        <w:rPr>
          <w:rFonts w:ascii="Times New Roman" w:hAnsi="Times New Roman" w:cs="Times New Roman"/>
        </w:rPr>
        <w:t xml:space="preserve"> alla domanda per il criterio </w:t>
      </w:r>
      <w:r w:rsidR="00035665" w:rsidRPr="00035665">
        <w:rPr>
          <w:rFonts w:ascii="Times New Roman" w:hAnsi="Times New Roman" w:cs="Times New Roman"/>
        </w:rPr>
        <w:t>O7</w:t>
      </w:r>
      <w:r w:rsidR="008B609A">
        <w:rPr>
          <w:rFonts w:ascii="Times New Roman" w:hAnsi="Times New Roman" w:cs="Times New Roman"/>
        </w:rPr>
        <w:t xml:space="preserve"> </w:t>
      </w:r>
      <w:r w:rsidR="003F3B37" w:rsidRPr="00035665">
        <w:rPr>
          <w:rFonts w:ascii="Times New Roman" w:hAnsi="Times New Roman"/>
        </w:rPr>
        <w:t>1 ( C)*</w:t>
      </w:r>
      <w:r w:rsidR="005C04ED">
        <w:rPr>
          <w:rFonts w:ascii="Times New Roman" w:hAnsi="Times New Roman"/>
        </w:rPr>
        <w:t xml:space="preserve">0.7 </w:t>
      </w:r>
      <w:r w:rsidR="003F3B37" w:rsidRPr="00035665">
        <w:rPr>
          <w:rFonts w:ascii="Times New Roman" w:hAnsi="Times New Roman"/>
        </w:rPr>
        <w:t>(Ps)=</w:t>
      </w:r>
      <w:r w:rsidR="00035665" w:rsidRPr="00035665">
        <w:rPr>
          <w:rFonts w:ascii="Times New Roman" w:hAnsi="Times New Roman"/>
        </w:rPr>
        <w:t>1</w:t>
      </w:r>
      <w:r w:rsidR="003F3B37" w:rsidRPr="00035665">
        <w:rPr>
          <w:rFonts w:ascii="Times New Roman" w:hAnsi="Times New Roman"/>
        </w:rPr>
        <w:t xml:space="preserve"> per il criterio </w:t>
      </w:r>
      <w:r w:rsidR="00035665" w:rsidRPr="00035665">
        <w:rPr>
          <w:rFonts w:ascii="Times New Roman" w:hAnsi="Times New Roman"/>
        </w:rPr>
        <w:t>O7</w:t>
      </w:r>
    </w:p>
    <w:sectPr w:rsidR="00DA315A" w:rsidRPr="00035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C8" w:rsidRDefault="00251EC8" w:rsidP="007F7DEB">
      <w:r>
        <w:separator/>
      </w:r>
    </w:p>
  </w:endnote>
  <w:endnote w:type="continuationSeparator" w:id="0">
    <w:p w:rsidR="00251EC8" w:rsidRDefault="00251EC8" w:rsidP="007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EB" w:rsidRDefault="007F7D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EB" w:rsidRDefault="007F7D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EB" w:rsidRDefault="007F7D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C8" w:rsidRDefault="00251EC8" w:rsidP="007F7DEB">
      <w:r>
        <w:separator/>
      </w:r>
    </w:p>
  </w:footnote>
  <w:footnote w:type="continuationSeparator" w:id="0">
    <w:p w:rsidR="00251EC8" w:rsidRDefault="00251EC8" w:rsidP="007F7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EB" w:rsidRDefault="007F7D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-318" w:type="dxa"/>
      <w:tblLayout w:type="fixed"/>
      <w:tblLook w:val="04A0" w:firstRow="1" w:lastRow="0" w:firstColumn="1" w:lastColumn="0" w:noHBand="0" w:noVBand="1"/>
    </w:tblPr>
    <w:tblGrid>
      <w:gridCol w:w="2235"/>
      <w:gridCol w:w="5256"/>
      <w:gridCol w:w="3092"/>
    </w:tblGrid>
    <w:tr w:rsidR="007F7DEB" w:rsidTr="007F7DEB">
      <w:trPr>
        <w:cantSplit/>
        <w:trHeight w:val="519"/>
      </w:trPr>
      <w:tc>
        <w:tcPr>
          <w:tcW w:w="2235" w:type="dxa"/>
          <w:vAlign w:val="center"/>
          <w:hideMark/>
        </w:tcPr>
        <w:p w:rsidR="007F7DEB" w:rsidRDefault="007F7DEB" w:rsidP="007F7DEB">
          <w:pPr>
            <w:ind w:left="-250"/>
            <w:jc w:val="center"/>
            <w:rPr>
              <w:rFonts w:ascii="Arial" w:eastAsia="Arial" w:hAnsi="Arial" w:cs="Arial"/>
              <w:color w:val="0D0D0D"/>
              <w:sz w:val="20"/>
              <w:szCs w:val="20"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1385" cy="600710"/>
                <wp:effectExtent l="0" t="0" r="0" b="889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" t="-32" r="-21" b="-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vAlign w:val="center"/>
          <w:hideMark/>
        </w:tcPr>
        <w:p w:rsidR="007F7DEB" w:rsidRDefault="007F7DEB" w:rsidP="007F7DEB">
          <w:pPr>
            <w:jc w:val="center"/>
            <w:rPr>
              <w:rFonts w:ascii="Arial" w:hAnsi="Arial" w:cs="Arial"/>
              <w:color w:val="0D0D0D"/>
              <w:sz w:val="12"/>
              <w:szCs w:val="12"/>
              <w:lang w:eastAsia="it-IT"/>
            </w:rPr>
          </w:pPr>
          <w:r>
            <w:rPr>
              <w:b/>
              <w:noProof/>
              <w:sz w:val="40"/>
              <w:szCs w:val="44"/>
              <w:lang w:eastAsia="it-IT"/>
            </w:rPr>
            <w:drawing>
              <wp:inline distT="0" distB="0" distL="0" distR="0">
                <wp:extent cx="1739900" cy="648335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70" r="-26" b="-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648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>
                <wp:extent cx="982345" cy="873760"/>
                <wp:effectExtent l="0" t="0" r="8255" b="254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2" w:type="dxa"/>
          <w:hideMark/>
        </w:tcPr>
        <w:p w:rsidR="007F7DEB" w:rsidRDefault="007F7DEB" w:rsidP="007F7DEB">
          <w:pPr>
            <w:jc w:val="center"/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4540" cy="75057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4" t="-21" r="-24" b="-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750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7DEB" w:rsidTr="007F7DEB">
      <w:trPr>
        <w:cantSplit/>
        <w:trHeight w:val="74"/>
      </w:trPr>
      <w:tc>
        <w:tcPr>
          <w:tcW w:w="2235" w:type="dxa"/>
          <w:hideMark/>
        </w:tcPr>
        <w:p w:rsidR="007F7DEB" w:rsidRDefault="007F7DEB" w:rsidP="007F7DEB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UNIONE EUROPEA</w:t>
          </w:r>
        </w:p>
      </w:tc>
      <w:tc>
        <w:tcPr>
          <w:tcW w:w="5256" w:type="dxa"/>
        </w:tcPr>
        <w:p w:rsidR="007F7DEB" w:rsidRDefault="007F7DEB" w:rsidP="007F7DEB">
          <w:pPr>
            <w:snapToGrid w:val="0"/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</w:pPr>
        </w:p>
      </w:tc>
      <w:tc>
        <w:tcPr>
          <w:tcW w:w="3092" w:type="dxa"/>
          <w:hideMark/>
        </w:tcPr>
        <w:p w:rsidR="007F7DEB" w:rsidRDefault="007F7DEB" w:rsidP="007F7DEB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REPUBBLICA ITALIANA</w:t>
          </w:r>
        </w:p>
      </w:tc>
    </w:tr>
  </w:tbl>
  <w:p w:rsidR="007F7DEB" w:rsidRDefault="007F7D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EB" w:rsidRDefault="007F7D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363C"/>
    <w:multiLevelType w:val="hybridMultilevel"/>
    <w:tmpl w:val="AE9E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77BB"/>
    <w:multiLevelType w:val="hybridMultilevel"/>
    <w:tmpl w:val="48ECF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C4"/>
    <w:rsid w:val="00000199"/>
    <w:rsid w:val="00007FA6"/>
    <w:rsid w:val="00035665"/>
    <w:rsid w:val="00072E59"/>
    <w:rsid w:val="000B5362"/>
    <w:rsid w:val="000C33D4"/>
    <w:rsid w:val="000E15A6"/>
    <w:rsid w:val="0014334C"/>
    <w:rsid w:val="00156D00"/>
    <w:rsid w:val="0019279D"/>
    <w:rsid w:val="001930D8"/>
    <w:rsid w:val="002218C5"/>
    <w:rsid w:val="00223DED"/>
    <w:rsid w:val="00251EC8"/>
    <w:rsid w:val="002C23B8"/>
    <w:rsid w:val="002D3BD6"/>
    <w:rsid w:val="003203EF"/>
    <w:rsid w:val="00324E35"/>
    <w:rsid w:val="00326A30"/>
    <w:rsid w:val="003D63B4"/>
    <w:rsid w:val="003F3B37"/>
    <w:rsid w:val="00410D6B"/>
    <w:rsid w:val="00424FF6"/>
    <w:rsid w:val="00466919"/>
    <w:rsid w:val="00467465"/>
    <w:rsid w:val="00480539"/>
    <w:rsid w:val="005175DE"/>
    <w:rsid w:val="00541C92"/>
    <w:rsid w:val="0055190F"/>
    <w:rsid w:val="00585DA1"/>
    <w:rsid w:val="005C04ED"/>
    <w:rsid w:val="006028C9"/>
    <w:rsid w:val="00670666"/>
    <w:rsid w:val="006A23D3"/>
    <w:rsid w:val="006D7BE8"/>
    <w:rsid w:val="00702B04"/>
    <w:rsid w:val="00727503"/>
    <w:rsid w:val="00732DA3"/>
    <w:rsid w:val="00746028"/>
    <w:rsid w:val="007956FF"/>
    <w:rsid w:val="007D2499"/>
    <w:rsid w:val="007E6B6D"/>
    <w:rsid w:val="007F47B5"/>
    <w:rsid w:val="007F7DEB"/>
    <w:rsid w:val="00821B0B"/>
    <w:rsid w:val="00851C6A"/>
    <w:rsid w:val="00892B49"/>
    <w:rsid w:val="00897F2A"/>
    <w:rsid w:val="008B609A"/>
    <w:rsid w:val="008E091A"/>
    <w:rsid w:val="00967B37"/>
    <w:rsid w:val="00990FE6"/>
    <w:rsid w:val="009C2995"/>
    <w:rsid w:val="009C5426"/>
    <w:rsid w:val="009E5C7A"/>
    <w:rsid w:val="009E5EE3"/>
    <w:rsid w:val="00A1680D"/>
    <w:rsid w:val="00A22C99"/>
    <w:rsid w:val="00B64926"/>
    <w:rsid w:val="00B870C7"/>
    <w:rsid w:val="00B91770"/>
    <w:rsid w:val="00BA7A71"/>
    <w:rsid w:val="00BB3E67"/>
    <w:rsid w:val="00BE3CD5"/>
    <w:rsid w:val="00C62BD5"/>
    <w:rsid w:val="00C82FBF"/>
    <w:rsid w:val="00CD52A2"/>
    <w:rsid w:val="00DA315A"/>
    <w:rsid w:val="00DD0EC4"/>
    <w:rsid w:val="00E33580"/>
    <w:rsid w:val="00E73404"/>
    <w:rsid w:val="00E80CA5"/>
    <w:rsid w:val="00EA691D"/>
    <w:rsid w:val="00EB6E66"/>
    <w:rsid w:val="00ED6501"/>
    <w:rsid w:val="00F14E31"/>
    <w:rsid w:val="00F1572A"/>
    <w:rsid w:val="00F546C6"/>
    <w:rsid w:val="00F74061"/>
    <w:rsid w:val="00F82E10"/>
    <w:rsid w:val="00FB4891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F78D"/>
  <w15:chartTrackingRefBased/>
  <w15:docId w15:val="{E957683F-8DA5-4A7B-82AA-DBB6014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EC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7F2A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0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7F2A"/>
    <w:rPr>
      <w:rFonts w:ascii="Arial" w:eastAsiaTheme="majorEastAsia" w:hAnsi="Arial" w:cstheme="majorBidi"/>
      <w:b/>
      <w:sz w:val="24"/>
      <w:szCs w:val="32"/>
      <w:lang w:eastAsia="de-DE"/>
    </w:rPr>
  </w:style>
  <w:style w:type="table" w:styleId="Grigliatabella">
    <w:name w:val="Table Grid"/>
    <w:basedOn w:val="Tabellanormale"/>
    <w:uiPriority w:val="39"/>
    <w:rsid w:val="0096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E73404"/>
    <w:pPr>
      <w:widowControl w:val="0"/>
    </w:pPr>
    <w:rPr>
      <w:rFonts w:cs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821B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7D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DEB"/>
    <w:rPr>
      <w:rFonts w:ascii="Calibri" w:eastAsia="Calibri" w:hAnsi="Calibri"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7F7D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DEB"/>
    <w:rPr>
      <w:rFonts w:ascii="Calibri" w:eastAsia="Calibri" w:hAnsi="Calibri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Vaudo</dc:creator>
  <cp:keywords/>
  <dc:description/>
  <cp:lastModifiedBy>Luca Berardi</cp:lastModifiedBy>
  <cp:revision>10</cp:revision>
  <dcterms:created xsi:type="dcterms:W3CDTF">2017-10-31T15:23:00Z</dcterms:created>
  <dcterms:modified xsi:type="dcterms:W3CDTF">2018-06-01T11:45:00Z</dcterms:modified>
</cp:coreProperties>
</file>